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40" w:rsidRPr="00C50C07" w:rsidRDefault="00BC73D7" w:rsidP="00676A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Arial" w:hAnsi="Arial" w:cs="Arial"/>
          <w:b/>
          <w:bCs/>
          <w:color w:val="000000"/>
          <w:u w:val="single"/>
          <w:rtl/>
        </w:rPr>
      </w:pPr>
      <w:bookmarkStart w:id="0" w:name="_GoBack"/>
      <w:bookmarkEnd w:id="0"/>
      <w:r w:rsidRPr="00C50C07">
        <w:rPr>
          <w:rFonts w:ascii="Arial" w:hAnsi="Arial" w:cs="Arial" w:hint="cs"/>
          <w:b/>
          <w:bCs/>
          <w:color w:val="000000"/>
          <w:u w:val="single"/>
          <w:rtl/>
        </w:rPr>
        <w:t>מבוא לאופנה במאה העשרים</w:t>
      </w:r>
      <w:r w:rsidR="00C63506" w:rsidRPr="00C50C07">
        <w:rPr>
          <w:rFonts w:ascii="Arial" w:hAnsi="Arial" w:cs="Arial" w:hint="cs"/>
          <w:b/>
          <w:bCs/>
          <w:color w:val="000000"/>
          <w:u w:val="single"/>
          <w:rtl/>
        </w:rPr>
        <w:t>-סילבוס</w:t>
      </w:r>
    </w:p>
    <w:p w:rsidR="00963431" w:rsidRPr="007849E5" w:rsidRDefault="00963431" w:rsidP="00564489">
      <w:pPr>
        <w:spacing w:after="0" w:line="360" w:lineRule="auto"/>
        <w:jc w:val="both"/>
        <w:rPr>
          <w:rFonts w:asciiTheme="minorBidi" w:hAnsiTheme="minorBidi"/>
          <w:b/>
          <w:bCs/>
          <w:rtl/>
        </w:rPr>
      </w:pPr>
      <w:r w:rsidRPr="00D17725">
        <w:rPr>
          <w:rFonts w:asciiTheme="minorBidi" w:hAnsiTheme="minorBidi"/>
          <w:b/>
          <w:bCs/>
          <w:u w:val="single"/>
          <w:rtl/>
        </w:rPr>
        <w:t>שם הקורס:</w:t>
      </w:r>
      <w:r w:rsidR="007849E5" w:rsidRPr="00676AB4">
        <w:rPr>
          <w:rFonts w:asciiTheme="minorBidi" w:hAnsiTheme="minorBidi" w:hint="cs"/>
          <w:rtl/>
        </w:rPr>
        <w:t>מבוא לאופנה במאה העשרים</w:t>
      </w:r>
    </w:p>
    <w:p w:rsidR="00963431" w:rsidRDefault="00963431" w:rsidP="00564489">
      <w:pPr>
        <w:spacing w:after="0" w:line="360" w:lineRule="auto"/>
        <w:jc w:val="both"/>
        <w:rPr>
          <w:rFonts w:asciiTheme="minorBidi" w:hAnsiTheme="minorBidi"/>
          <w:rtl/>
        </w:rPr>
      </w:pPr>
      <w:r w:rsidRPr="007849E5">
        <w:rPr>
          <w:rFonts w:asciiTheme="minorBidi" w:hAnsiTheme="minorBidi"/>
          <w:b/>
          <w:bCs/>
          <w:rtl/>
        </w:rPr>
        <w:t>ש</w:t>
      </w:r>
      <w:r w:rsidRPr="00D17725">
        <w:rPr>
          <w:rFonts w:asciiTheme="minorBidi" w:hAnsiTheme="minorBidi"/>
          <w:b/>
          <w:bCs/>
          <w:u w:val="single"/>
          <w:rtl/>
        </w:rPr>
        <w:t xml:space="preserve">ם המרצה: </w:t>
      </w:r>
      <w:r w:rsidR="007849E5" w:rsidRPr="00676AB4">
        <w:rPr>
          <w:rFonts w:asciiTheme="minorBidi" w:hAnsiTheme="minorBidi" w:hint="cs"/>
          <w:rtl/>
        </w:rPr>
        <w:t>מיכל קרייזברג</w:t>
      </w:r>
    </w:p>
    <w:p w:rsidR="0061223E" w:rsidRPr="00676AB4" w:rsidRDefault="0061223E" w:rsidP="00245422">
      <w:pPr>
        <w:spacing w:after="0" w:line="360" w:lineRule="auto"/>
        <w:jc w:val="both"/>
        <w:rPr>
          <w:rFonts w:asciiTheme="minorBidi" w:hAnsiTheme="minorBidi"/>
          <w:rtl/>
        </w:rPr>
      </w:pPr>
      <w:r w:rsidRPr="00D17725">
        <w:rPr>
          <w:rFonts w:asciiTheme="minorBidi" w:hAnsiTheme="minorBidi"/>
          <w:b/>
          <w:bCs/>
          <w:u w:val="single"/>
          <w:rtl/>
        </w:rPr>
        <w:t>היקף הקורס</w:t>
      </w:r>
      <w:r>
        <w:rPr>
          <w:rFonts w:asciiTheme="minorBidi" w:hAnsiTheme="minorBidi" w:hint="cs"/>
          <w:b/>
          <w:bCs/>
          <w:u w:val="single"/>
          <w:rtl/>
        </w:rPr>
        <w:t xml:space="preserve"> בנ"ז</w:t>
      </w:r>
      <w:r w:rsidRPr="00D17725">
        <w:rPr>
          <w:rFonts w:asciiTheme="minorBidi" w:hAnsiTheme="minorBidi"/>
          <w:b/>
          <w:bCs/>
          <w:u w:val="single"/>
          <w:rtl/>
        </w:rPr>
        <w:t xml:space="preserve">: </w:t>
      </w:r>
      <w:r w:rsidR="00245422">
        <w:rPr>
          <w:rFonts w:asciiTheme="minorBidi" w:hAnsiTheme="minorBidi" w:hint="cs"/>
          <w:rtl/>
        </w:rPr>
        <w:t>1</w:t>
      </w:r>
      <w:r>
        <w:rPr>
          <w:rFonts w:asciiTheme="minorBidi" w:hAnsiTheme="minorBidi" w:hint="cs"/>
          <w:rtl/>
        </w:rPr>
        <w:t xml:space="preserve"> נ"ז</w:t>
      </w:r>
    </w:p>
    <w:p w:rsidR="0061223E" w:rsidRDefault="0061223E" w:rsidP="00326C71">
      <w:pPr>
        <w:spacing w:after="0" w:line="360" w:lineRule="auto"/>
        <w:jc w:val="both"/>
        <w:rPr>
          <w:rFonts w:asciiTheme="minorBidi" w:hAnsiTheme="minorBidi"/>
          <w:rtl/>
        </w:rPr>
      </w:pPr>
      <w:r>
        <w:rPr>
          <w:rFonts w:asciiTheme="minorBidi" w:hAnsiTheme="minorBidi" w:hint="cs"/>
          <w:b/>
          <w:bCs/>
          <w:u w:val="single"/>
          <w:rtl/>
        </w:rPr>
        <w:t>היקף הקורס בשש"ש</w:t>
      </w:r>
      <w:r>
        <w:rPr>
          <w:rFonts w:ascii="Arial" w:hAnsi="Arial" w:cs="Arial" w:hint="cs"/>
          <w:color w:val="000000"/>
          <w:rtl/>
        </w:rPr>
        <w:t xml:space="preserve"> </w:t>
      </w:r>
      <w:r w:rsidR="00326C71">
        <w:rPr>
          <w:rFonts w:ascii="Arial" w:hAnsi="Arial" w:cs="Arial" w:hint="cs"/>
          <w:color w:val="000000"/>
          <w:rtl/>
        </w:rPr>
        <w:t>1</w:t>
      </w:r>
      <w:r w:rsidR="00814499">
        <w:rPr>
          <w:rFonts w:ascii="Arial" w:hAnsi="Arial" w:cs="Arial" w:hint="cs"/>
          <w:color w:val="000000"/>
          <w:rtl/>
        </w:rPr>
        <w:t xml:space="preserve"> ש"</w:t>
      </w:r>
      <w:r w:rsidR="00326C71">
        <w:rPr>
          <w:rFonts w:ascii="Arial" w:hAnsi="Arial" w:cs="Arial" w:hint="cs"/>
          <w:color w:val="000000"/>
          <w:rtl/>
        </w:rPr>
        <w:t>ש</w:t>
      </w:r>
      <w:r w:rsidR="007849E5">
        <w:rPr>
          <w:rFonts w:asciiTheme="minorBidi" w:hAnsiTheme="minorBidi" w:hint="cs"/>
          <w:rtl/>
        </w:rPr>
        <w:t xml:space="preserve"> </w:t>
      </w:r>
    </w:p>
    <w:p w:rsidR="0061223E" w:rsidRDefault="0061223E" w:rsidP="0061223E">
      <w:pPr>
        <w:spacing w:after="0" w:line="360" w:lineRule="auto"/>
        <w:jc w:val="both"/>
        <w:rPr>
          <w:rFonts w:asciiTheme="minorBidi" w:hAnsiTheme="minorBidi"/>
          <w:rtl/>
        </w:rPr>
      </w:pPr>
      <w:r w:rsidRPr="00D17725">
        <w:rPr>
          <w:rFonts w:asciiTheme="minorBidi" w:hAnsiTheme="minorBidi"/>
          <w:b/>
          <w:bCs/>
          <w:u w:val="single"/>
          <w:rtl/>
        </w:rPr>
        <w:t>סוג הקורס:</w:t>
      </w:r>
      <w:r>
        <w:rPr>
          <w:rFonts w:asciiTheme="minorBidi" w:hAnsiTheme="minorBidi" w:hint="cs"/>
          <w:rtl/>
        </w:rPr>
        <w:t>שיעור חובה</w:t>
      </w:r>
    </w:p>
    <w:p w:rsidR="0061223E" w:rsidRPr="00F74CCA" w:rsidRDefault="0061223E" w:rsidP="0061223E">
      <w:pPr>
        <w:spacing w:after="0" w:line="360" w:lineRule="auto"/>
        <w:jc w:val="both"/>
        <w:rPr>
          <w:rFonts w:asciiTheme="minorBidi" w:hAnsiTheme="minorBidi"/>
          <w:b/>
          <w:bCs/>
          <w:u w:val="single"/>
          <w:rtl/>
        </w:rPr>
      </w:pPr>
      <w:r w:rsidRPr="00F74CCA">
        <w:rPr>
          <w:rFonts w:asciiTheme="minorBidi" w:hAnsiTheme="minorBidi" w:hint="cs"/>
          <w:b/>
          <w:bCs/>
          <w:u w:val="single"/>
          <w:rtl/>
        </w:rPr>
        <w:t>שנת הלימוד:</w:t>
      </w:r>
      <w:r w:rsidRPr="0061223E">
        <w:rPr>
          <w:rFonts w:asciiTheme="minorBidi" w:hAnsiTheme="minorBidi" w:hint="cs"/>
          <w:b/>
          <w:bCs/>
          <w:rtl/>
        </w:rPr>
        <w:t xml:space="preserve"> </w:t>
      </w:r>
      <w:r w:rsidRPr="0061223E">
        <w:rPr>
          <w:rFonts w:asciiTheme="minorBidi" w:hAnsiTheme="minorBidi" w:hint="cs"/>
          <w:rtl/>
        </w:rPr>
        <w:t>א'</w:t>
      </w:r>
    </w:p>
    <w:p w:rsidR="00963431" w:rsidRPr="00D17725" w:rsidRDefault="0061223E" w:rsidP="0061223E">
      <w:pPr>
        <w:spacing w:after="0" w:line="360" w:lineRule="auto"/>
        <w:jc w:val="both"/>
        <w:rPr>
          <w:rFonts w:asciiTheme="minorBidi" w:hAnsiTheme="minorBidi"/>
          <w:rtl/>
        </w:rPr>
      </w:pPr>
      <w:r w:rsidRPr="00F74CCA">
        <w:rPr>
          <w:rFonts w:asciiTheme="minorBidi" w:hAnsiTheme="minorBidi" w:hint="cs"/>
          <w:b/>
          <w:bCs/>
          <w:u w:val="single"/>
          <w:rtl/>
        </w:rPr>
        <w:t>סמסטר:</w:t>
      </w:r>
      <w:r>
        <w:rPr>
          <w:rFonts w:asciiTheme="minorBidi" w:hAnsiTheme="minorBidi" w:hint="cs"/>
          <w:rtl/>
        </w:rPr>
        <w:t xml:space="preserve"> </w:t>
      </w:r>
      <w:r w:rsidR="007849E5">
        <w:rPr>
          <w:rFonts w:asciiTheme="minorBidi" w:hAnsiTheme="minorBidi" w:hint="cs"/>
          <w:rtl/>
        </w:rPr>
        <w:t>סמס' ב'</w:t>
      </w:r>
    </w:p>
    <w:p w:rsidR="00963431" w:rsidRDefault="00564489" w:rsidP="00564489">
      <w:pPr>
        <w:spacing w:after="0" w:line="360" w:lineRule="auto"/>
        <w:jc w:val="both"/>
        <w:rPr>
          <w:rFonts w:asciiTheme="minorBidi" w:hAnsiTheme="minorBidi"/>
          <w:rtl/>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p>
    <w:p w:rsidR="007849E5" w:rsidRDefault="00751863" w:rsidP="00042442">
      <w:pPr>
        <w:spacing w:after="0" w:line="360" w:lineRule="auto"/>
        <w:jc w:val="both"/>
        <w:rPr>
          <w:rFonts w:ascii="Arial" w:hAnsi="Arial" w:cs="Arial"/>
          <w:rtl/>
        </w:rPr>
      </w:pPr>
      <w:r w:rsidRPr="008C1F37">
        <w:rPr>
          <w:rStyle w:val="hps"/>
          <w:rFonts w:ascii="Arial" w:hAnsi="Arial" w:cs="Arial" w:hint="cs"/>
          <w:rtl/>
        </w:rPr>
        <w:t xml:space="preserve">הקורס ידון במושג  "אופנה" כחלק מהז'רגון המילולי והמושגי </w:t>
      </w:r>
      <w:r>
        <w:rPr>
          <w:rStyle w:val="hps"/>
          <w:rFonts w:ascii="Arial" w:hAnsi="Arial" w:cs="Arial" w:hint="cs"/>
          <w:rtl/>
        </w:rPr>
        <w:t xml:space="preserve">המזוהה עם </w:t>
      </w:r>
      <w:r w:rsidRPr="008C1F37">
        <w:rPr>
          <w:rStyle w:val="hps"/>
          <w:rFonts w:ascii="Arial" w:hAnsi="Arial" w:cs="Arial" w:hint="cs"/>
          <w:rtl/>
        </w:rPr>
        <w:t>המאה 20</w:t>
      </w:r>
      <w:r w:rsidR="00042442">
        <w:rPr>
          <w:rStyle w:val="hps"/>
          <w:rFonts w:ascii="Arial" w:hAnsi="Arial" w:cs="Arial" w:hint="cs"/>
          <w:rtl/>
        </w:rPr>
        <w:t xml:space="preserve">  ועם תרבות עולם המערב</w:t>
      </w:r>
      <w:r w:rsidRPr="008C1F37">
        <w:rPr>
          <w:rStyle w:val="hps"/>
          <w:rFonts w:ascii="Arial" w:hAnsi="Arial" w:cs="Arial" w:hint="cs"/>
          <w:rtl/>
        </w:rPr>
        <w:t>.</w:t>
      </w:r>
      <w:r w:rsidR="00BE2EE8" w:rsidRPr="008C1F37">
        <w:rPr>
          <w:rStyle w:val="hps"/>
          <w:rFonts w:ascii="Arial" w:hAnsi="Arial" w:cs="Arial" w:hint="cs"/>
          <w:rtl/>
        </w:rPr>
        <w:t xml:space="preserve">כמושג, נבחן את </w:t>
      </w:r>
      <w:r>
        <w:rPr>
          <w:rStyle w:val="hps"/>
          <w:rFonts w:ascii="Arial" w:hAnsi="Arial" w:cs="Arial" w:hint="cs"/>
          <w:rtl/>
        </w:rPr>
        <w:t xml:space="preserve">התופעות המיוחסות לעולם </w:t>
      </w:r>
      <w:r w:rsidR="00BE2EE8" w:rsidRPr="008C1F37">
        <w:rPr>
          <w:rStyle w:val="hps"/>
          <w:rFonts w:ascii="Arial" w:hAnsi="Arial" w:cs="Arial" w:hint="cs"/>
          <w:rtl/>
        </w:rPr>
        <w:t>האופנה</w:t>
      </w:r>
      <w:r>
        <w:rPr>
          <w:rStyle w:val="hps"/>
          <w:rFonts w:ascii="Arial" w:hAnsi="Arial" w:cs="Arial" w:hint="cs"/>
          <w:rtl/>
        </w:rPr>
        <w:t xml:space="preserve">, בהקשרים </w:t>
      </w:r>
      <w:r w:rsidR="00042442">
        <w:rPr>
          <w:rStyle w:val="hps"/>
          <w:rFonts w:ascii="Arial" w:hAnsi="Arial" w:cs="Arial" w:hint="cs"/>
          <w:rtl/>
        </w:rPr>
        <w:t>תרבותיים, חברתיים, פוליטים, מגדריים וכלכליים, שה</w:t>
      </w:r>
      <w:r>
        <w:rPr>
          <w:rStyle w:val="hps"/>
          <w:rFonts w:ascii="Arial" w:hAnsi="Arial" w:cs="Arial" w:hint="cs"/>
          <w:rtl/>
        </w:rPr>
        <w:t>דיון</w:t>
      </w:r>
      <w:r w:rsidR="00042442">
        <w:rPr>
          <w:rStyle w:val="hps"/>
          <w:rFonts w:ascii="Arial" w:hAnsi="Arial" w:cs="Arial" w:hint="cs"/>
          <w:rtl/>
        </w:rPr>
        <w:t xml:space="preserve"> בהם הכרחי לשם הבנה כיצד אופנה מושפעת ומשפיעה כאופן חיים. </w:t>
      </w:r>
      <w:r w:rsidR="00042442" w:rsidRPr="008C1F37">
        <w:rPr>
          <w:rStyle w:val="hps"/>
          <w:rFonts w:ascii="Arial" w:hAnsi="Arial" w:cs="Arial" w:hint="cs"/>
          <w:rtl/>
        </w:rPr>
        <w:t>הדיון יעשה תוך מעקב אבולוציוני</w:t>
      </w:r>
      <w:r w:rsidR="00042442">
        <w:rPr>
          <w:rStyle w:val="hps"/>
          <w:rFonts w:ascii="Arial" w:hAnsi="Arial" w:cs="Arial" w:hint="cs"/>
          <w:rtl/>
        </w:rPr>
        <w:t>- כרונולוגי,</w:t>
      </w:r>
      <w:r w:rsidR="00042442" w:rsidRPr="008C1F37">
        <w:rPr>
          <w:rStyle w:val="hps"/>
          <w:rFonts w:ascii="Arial" w:hAnsi="Arial" w:cs="Arial" w:hint="cs"/>
          <w:rtl/>
        </w:rPr>
        <w:t xml:space="preserve"> הקושר בין קידמה וטכנולוגיה לשינויים בגזרות, טכניקות, חידושים והתפתחויות המוכרים לנו באופנה של גברים ונשים בעידן המודרני והפוסט-מודרני.</w:t>
      </w:r>
      <w:r w:rsidR="00042442">
        <w:rPr>
          <w:rStyle w:val="hps"/>
          <w:rFonts w:ascii="Arial" w:hAnsi="Arial" w:cs="Arial" w:hint="cs"/>
          <w:rtl/>
        </w:rPr>
        <w:t xml:space="preserve"> לפיכך, ה</w:t>
      </w:r>
      <w:r w:rsidR="00BE2EE8" w:rsidRPr="008C1F37">
        <w:rPr>
          <w:rStyle w:val="hps"/>
          <w:rFonts w:ascii="Arial" w:hAnsi="Arial" w:cs="Arial" w:hint="cs"/>
          <w:rtl/>
        </w:rPr>
        <w:t>עיסוק באופנה יעשה במקביל ל</w:t>
      </w:r>
      <w:r w:rsidR="00042442">
        <w:rPr>
          <w:rStyle w:val="hps"/>
          <w:rFonts w:ascii="Arial" w:hAnsi="Arial" w:cs="Arial" w:hint="cs"/>
          <w:rtl/>
        </w:rPr>
        <w:t xml:space="preserve">דיון באירועים, התפתחויות ובאבולוציהתרבותיתמערבית </w:t>
      </w:r>
      <w:r w:rsidR="00BE2EE8" w:rsidRPr="008C1F37">
        <w:rPr>
          <w:rStyle w:val="hps"/>
          <w:rFonts w:ascii="Arial" w:hAnsi="Arial" w:cs="Arial" w:hint="cs"/>
          <w:rtl/>
        </w:rPr>
        <w:t xml:space="preserve">כגון; </w:t>
      </w:r>
      <w:r w:rsidR="00042442">
        <w:rPr>
          <w:rStyle w:val="hps"/>
          <w:rFonts w:ascii="Arial" w:hAnsi="Arial" w:cs="Arial" w:hint="cs"/>
          <w:rtl/>
        </w:rPr>
        <w:t>אמנות,ספרות, מוסיקה</w:t>
      </w:r>
      <w:r w:rsidR="00BE2EE8" w:rsidRPr="008C1F37">
        <w:rPr>
          <w:rStyle w:val="hps"/>
          <w:rFonts w:ascii="Arial" w:hAnsi="Arial" w:cs="Arial" w:hint="cs"/>
          <w:rtl/>
        </w:rPr>
        <w:t>,</w:t>
      </w:r>
      <w:r w:rsidR="00042442">
        <w:rPr>
          <w:rStyle w:val="hps"/>
          <w:rFonts w:ascii="Arial" w:hAnsi="Arial" w:cs="Arial" w:hint="cs"/>
          <w:rtl/>
        </w:rPr>
        <w:t xml:space="preserve"> אדריכלו</w:t>
      </w:r>
      <w:r w:rsidR="00BE2EE8" w:rsidRPr="008C1F37">
        <w:rPr>
          <w:rStyle w:val="hps"/>
          <w:rFonts w:ascii="Arial" w:hAnsi="Arial" w:cs="Arial" w:hint="cs"/>
          <w:rtl/>
        </w:rPr>
        <w:t xml:space="preserve">ת, </w:t>
      </w:r>
      <w:r w:rsidR="00042442">
        <w:rPr>
          <w:rStyle w:val="hps"/>
          <w:rFonts w:ascii="Arial" w:hAnsi="Arial" w:cs="Arial" w:hint="cs"/>
          <w:rtl/>
        </w:rPr>
        <w:t>ו</w:t>
      </w:r>
      <w:r w:rsidR="00BE2EE8" w:rsidRPr="008C1F37">
        <w:rPr>
          <w:rStyle w:val="hps"/>
          <w:rFonts w:ascii="Arial" w:hAnsi="Arial" w:cs="Arial" w:hint="cs"/>
          <w:rtl/>
        </w:rPr>
        <w:t>עיצוב מוצר</w:t>
      </w:r>
      <w:r w:rsidR="00042442">
        <w:rPr>
          <w:rStyle w:val="hps"/>
          <w:rFonts w:ascii="Arial" w:hAnsi="Arial" w:cs="Arial" w:hint="cs"/>
          <w:rtl/>
        </w:rPr>
        <w:t xml:space="preserve"> (טרמינולוגיה מאוחרת)</w:t>
      </w:r>
      <w:r w:rsidR="00BE2EE8" w:rsidRPr="008C1F37">
        <w:rPr>
          <w:rStyle w:val="hps"/>
          <w:rFonts w:ascii="Arial" w:hAnsi="Arial" w:cs="Arial" w:hint="cs"/>
          <w:rtl/>
        </w:rPr>
        <w:t xml:space="preserve">, שזיקתם </w:t>
      </w:r>
      <w:r w:rsidR="00042442">
        <w:rPr>
          <w:rStyle w:val="hps"/>
          <w:rFonts w:ascii="Arial" w:hAnsi="Arial" w:cs="Arial" w:hint="cs"/>
          <w:rtl/>
        </w:rPr>
        <w:t>א</w:t>
      </w:r>
      <w:r w:rsidR="00BE2EE8" w:rsidRPr="008C1F37">
        <w:rPr>
          <w:rStyle w:val="hps"/>
          <w:rFonts w:ascii="Arial" w:hAnsi="Arial" w:cs="Arial" w:hint="cs"/>
          <w:rtl/>
        </w:rPr>
        <w:t>ל</w:t>
      </w:r>
      <w:r w:rsidR="00042442">
        <w:rPr>
          <w:rStyle w:val="hps"/>
          <w:rFonts w:ascii="Arial" w:hAnsi="Arial" w:cs="Arial" w:hint="cs"/>
          <w:rtl/>
        </w:rPr>
        <w:t xml:space="preserve"> עולם ה</w:t>
      </w:r>
      <w:r w:rsidR="00BE2EE8" w:rsidRPr="008C1F37">
        <w:rPr>
          <w:rStyle w:val="hps"/>
          <w:rFonts w:ascii="Arial" w:hAnsi="Arial" w:cs="Arial" w:hint="cs"/>
          <w:rtl/>
        </w:rPr>
        <w:t xml:space="preserve">אופנה הינה מובהקת וקוהרנטית ומדגישה את היות ה"אופנה" חלק בלתי נפרד מיחסי סובייקט וחברה. </w:t>
      </w:r>
    </w:p>
    <w:p w:rsidR="0061223E" w:rsidRDefault="0061223E" w:rsidP="006122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 xml:space="preserve">תוצרי למידה: </w:t>
      </w:r>
    </w:p>
    <w:p w:rsidR="0061223E" w:rsidRDefault="0061223E" w:rsidP="006122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sidRPr="00F74CCA">
        <w:rPr>
          <w:rFonts w:ascii="Arial" w:hAnsi="Arial" w:hint="cs"/>
          <w:b/>
          <w:bCs/>
          <w:color w:val="000000"/>
          <w:u w:val="single"/>
          <w:rtl/>
        </w:rPr>
        <w:t xml:space="preserve">בסיום מוצלח של הקורס הסטודנט/ית יוכל/תוכל: </w:t>
      </w:r>
    </w:p>
    <w:p w:rsidR="0061223E" w:rsidRDefault="0061223E" w:rsidP="0061223E">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הסטודנטים יכירו את השפה העיצובית של תולדות הלבוש והאופנה, יכירו מעצבי אופנה חשובים ואופנה אייקונית כשפה עיצובית תוך יצירת הקשרים נרחבים גם לתולדות הלבוש ההיסטורי וכן את הקשרם של הייצוגים המודרניים והפוסט מודרניים בהקשרים תרבותיים, חברתיים, מגדריים, פוליטיים וכלכליים.</w:t>
      </w:r>
    </w:p>
    <w:p w:rsidR="0061223E" w:rsidRPr="0061223E" w:rsidRDefault="0061223E" w:rsidP="0061223E">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rPr>
      </w:pPr>
      <w:r>
        <w:rPr>
          <w:rFonts w:ascii="Arial" w:hAnsi="Arial" w:hint="cs"/>
          <w:color w:val="000000"/>
          <w:rtl/>
        </w:rPr>
        <w:t>הכרת שפת האופנה תאפשר לסטודנט לייצר עיצובים חדשים תוך התכתבות עם מסורת האופנה ויצירת דיאלוג</w:t>
      </w:r>
      <w:r w:rsidR="00937CA8">
        <w:rPr>
          <w:rFonts w:ascii="Arial" w:hAnsi="Arial" w:hint="cs"/>
          <w:color w:val="000000"/>
          <w:rtl/>
        </w:rPr>
        <w:t xml:space="preserve"> פורה.</w:t>
      </w:r>
    </w:p>
    <w:p w:rsidR="00564489" w:rsidRPr="00D17725" w:rsidRDefault="00963431" w:rsidP="0061223E">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963431" w:rsidRPr="00B20410" w:rsidTr="005B50E4">
        <w:tc>
          <w:tcPr>
            <w:tcW w:w="709" w:type="dxa"/>
            <w:shd w:val="clear" w:color="auto" w:fill="D9D9D9" w:themeFill="background1" w:themeFillShade="D9"/>
          </w:tcPr>
          <w:p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9001" w:type="dxa"/>
            <w:shd w:val="clear" w:color="auto" w:fill="D9D9D9" w:themeFill="background1" w:themeFillShade="D9"/>
          </w:tcPr>
          <w:p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1</w:t>
            </w:r>
          </w:p>
        </w:tc>
        <w:tc>
          <w:tcPr>
            <w:tcW w:w="9001" w:type="dxa"/>
            <w:shd w:val="clear" w:color="auto" w:fill="auto"/>
          </w:tcPr>
          <w:p w:rsidR="00963431" w:rsidRPr="00724899" w:rsidRDefault="008A4286"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מבוא לאופנה במאה העשרים: סוף המאה התשע-עשרה</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2</w:t>
            </w:r>
          </w:p>
        </w:tc>
        <w:tc>
          <w:tcPr>
            <w:tcW w:w="9001" w:type="dxa"/>
            <w:shd w:val="clear" w:color="auto" w:fill="auto"/>
          </w:tcPr>
          <w:p w:rsidR="00963431" w:rsidRPr="00724899" w:rsidRDefault="008A4286" w:rsidP="008A52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סוף המאה התשע-עשרה ומעבר </w:t>
            </w:r>
            <w:r w:rsidR="008A52EB">
              <w:rPr>
                <w:rFonts w:asciiTheme="minorBidi" w:hAnsiTheme="minorBidi" w:hint="cs"/>
                <w:rtl/>
              </w:rPr>
              <w:t>המאה</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3</w:t>
            </w:r>
          </w:p>
        </w:tc>
        <w:tc>
          <w:tcPr>
            <w:tcW w:w="9001" w:type="dxa"/>
            <w:shd w:val="clear" w:color="auto" w:fill="auto"/>
          </w:tcPr>
          <w:p w:rsidR="00963431" w:rsidRPr="00B20410" w:rsidRDefault="008A4286"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העשור הראשון של המאה העשרים- עידן המעצבים</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4</w:t>
            </w:r>
          </w:p>
        </w:tc>
        <w:tc>
          <w:tcPr>
            <w:tcW w:w="9001" w:type="dxa"/>
            <w:shd w:val="clear" w:color="auto" w:fill="auto"/>
          </w:tcPr>
          <w:p w:rsidR="00963431" w:rsidRPr="00B20410" w:rsidRDefault="008A4286"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מסורת מול אינדיבידואליות </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5</w:t>
            </w:r>
          </w:p>
        </w:tc>
        <w:tc>
          <w:tcPr>
            <w:tcW w:w="9001" w:type="dxa"/>
            <w:shd w:val="clear" w:color="auto" w:fill="auto"/>
          </w:tcPr>
          <w:p w:rsidR="00963431" w:rsidRPr="00F94D4B" w:rsidRDefault="008A4286"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מלחמת העולם הראשונה</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6</w:t>
            </w:r>
          </w:p>
        </w:tc>
        <w:tc>
          <w:tcPr>
            <w:tcW w:w="9001" w:type="dxa"/>
            <w:shd w:val="clear" w:color="auto" w:fill="auto"/>
          </w:tcPr>
          <w:p w:rsidR="00963431" w:rsidRPr="00F94D4B" w:rsidRDefault="008A4286"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שנות העשרים</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7</w:t>
            </w:r>
          </w:p>
        </w:tc>
        <w:tc>
          <w:tcPr>
            <w:tcW w:w="9001" w:type="dxa"/>
            <w:shd w:val="clear" w:color="auto" w:fill="auto"/>
          </w:tcPr>
          <w:p w:rsidR="00963431" w:rsidRPr="00F94D4B" w:rsidRDefault="008A4286"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שנות השלושים- מחצית ראשונה</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8</w:t>
            </w:r>
          </w:p>
        </w:tc>
        <w:tc>
          <w:tcPr>
            <w:tcW w:w="9001" w:type="dxa"/>
            <w:shd w:val="clear" w:color="auto" w:fill="auto"/>
          </w:tcPr>
          <w:p w:rsidR="00963431" w:rsidRPr="00100BA3" w:rsidRDefault="008A4286"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שנות השלושים- מחצית שניה ותחילת מלחמת העולם השנייה</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9</w:t>
            </w:r>
          </w:p>
        </w:tc>
        <w:tc>
          <w:tcPr>
            <w:tcW w:w="9001" w:type="dxa"/>
            <w:shd w:val="clear" w:color="auto" w:fill="auto"/>
          </w:tcPr>
          <w:p w:rsidR="00963431" w:rsidRPr="00F94D4B" w:rsidRDefault="008A4286"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שנות הארבעים והשפעותיה על תפיסות ומגמות בלבוש והאופנה </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10</w:t>
            </w:r>
          </w:p>
        </w:tc>
        <w:tc>
          <w:tcPr>
            <w:tcW w:w="9001" w:type="dxa"/>
            <w:shd w:val="clear" w:color="auto" w:fill="auto"/>
          </w:tcPr>
          <w:p w:rsidR="00963431" w:rsidRPr="00B20410" w:rsidRDefault="008A52EB"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האופנה שלאחר מלחמת העולם השנייה</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11</w:t>
            </w:r>
          </w:p>
        </w:tc>
        <w:tc>
          <w:tcPr>
            <w:tcW w:w="9001" w:type="dxa"/>
            <w:shd w:val="clear" w:color="auto" w:fill="auto"/>
          </w:tcPr>
          <w:p w:rsidR="00963431" w:rsidRPr="00B20410" w:rsidRDefault="008A52EB"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 xml:space="preserve">עידן המעצבים החדשים וה- </w:t>
            </w:r>
            <w:r>
              <w:rPr>
                <w:rFonts w:asciiTheme="minorBidi" w:hAnsiTheme="minorBidi"/>
              </w:rPr>
              <w:t>New Look</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12</w:t>
            </w:r>
          </w:p>
        </w:tc>
        <w:tc>
          <w:tcPr>
            <w:tcW w:w="9001" w:type="dxa"/>
            <w:shd w:val="clear" w:color="auto" w:fill="auto"/>
          </w:tcPr>
          <w:p w:rsidR="008A52EB" w:rsidRPr="00B20410" w:rsidRDefault="008A52EB" w:rsidP="008A52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אמצע שנות החמישים </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13</w:t>
            </w:r>
          </w:p>
        </w:tc>
        <w:tc>
          <w:tcPr>
            <w:tcW w:w="9001" w:type="dxa"/>
            <w:shd w:val="clear" w:color="auto" w:fill="auto"/>
          </w:tcPr>
          <w:p w:rsidR="00963431" w:rsidRPr="00B20410" w:rsidRDefault="008A52EB"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שנות השישים</w:t>
            </w:r>
          </w:p>
        </w:tc>
      </w:tr>
    </w:tbl>
    <w:p w:rsidR="00676AB4" w:rsidRDefault="00676AB4" w:rsidP="00564489">
      <w:pPr>
        <w:spacing w:after="0" w:line="360" w:lineRule="auto"/>
        <w:jc w:val="both"/>
        <w:rPr>
          <w:rFonts w:asciiTheme="minorBidi" w:hAnsiTheme="minorBidi"/>
          <w:rtl/>
        </w:rPr>
      </w:pPr>
    </w:p>
    <w:p w:rsidR="006A08BA" w:rsidRDefault="006A08BA" w:rsidP="00564489">
      <w:pPr>
        <w:spacing w:after="0" w:line="360" w:lineRule="auto"/>
        <w:jc w:val="both"/>
        <w:rPr>
          <w:rFonts w:asciiTheme="minorBidi" w:hAnsiTheme="minorBidi"/>
          <w:b/>
          <w:bCs/>
          <w:u w:val="single"/>
          <w:rtl/>
        </w:rPr>
      </w:pPr>
      <w:r>
        <w:rPr>
          <w:rFonts w:asciiTheme="minorBidi" w:hAnsiTheme="minorBidi" w:hint="cs"/>
          <w:b/>
          <w:bCs/>
          <w:u w:val="single"/>
          <w:rtl/>
        </w:rPr>
        <w:t xml:space="preserve">נהלי נוכחות: </w:t>
      </w:r>
      <w:r w:rsidRPr="006A08BA">
        <w:rPr>
          <w:rFonts w:asciiTheme="minorBidi" w:hAnsiTheme="minorBidi" w:hint="cs"/>
          <w:rtl/>
        </w:rPr>
        <w:t>על פי תקנות בצלאל</w:t>
      </w:r>
    </w:p>
    <w:p w:rsidR="006A08BA" w:rsidRDefault="006A08BA" w:rsidP="00564489">
      <w:pPr>
        <w:spacing w:after="0" w:line="360" w:lineRule="auto"/>
        <w:jc w:val="both"/>
        <w:rPr>
          <w:rFonts w:asciiTheme="minorBidi" w:hAnsiTheme="minorBidi"/>
          <w:b/>
          <w:bCs/>
          <w:u w:val="single"/>
          <w:rtl/>
        </w:rPr>
      </w:pPr>
      <w:r>
        <w:rPr>
          <w:rFonts w:asciiTheme="minorBidi" w:hAnsiTheme="minorBidi" w:hint="cs"/>
          <w:b/>
          <w:bCs/>
          <w:u w:val="single"/>
          <w:rtl/>
        </w:rPr>
        <w:t xml:space="preserve">שיטת ההוראה: </w:t>
      </w:r>
      <w:r w:rsidRPr="006A08BA">
        <w:rPr>
          <w:rFonts w:asciiTheme="minorBidi" w:hAnsiTheme="minorBidi" w:hint="cs"/>
          <w:rtl/>
        </w:rPr>
        <w:t>פרונטאלית הכוללת מצגות ויצירת דיון משמעותי על תהליכי שינוי וחברות</w:t>
      </w:r>
      <w:r>
        <w:rPr>
          <w:rFonts w:asciiTheme="minorBidi" w:hAnsiTheme="minorBidi" w:hint="cs"/>
          <w:rtl/>
        </w:rPr>
        <w:t xml:space="preserve"> (הבגד כמתווך חברתי)</w:t>
      </w:r>
      <w:r w:rsidRPr="006A08BA">
        <w:rPr>
          <w:rFonts w:asciiTheme="minorBidi" w:hAnsiTheme="minorBidi" w:hint="cs"/>
          <w:rtl/>
        </w:rPr>
        <w:t>.</w:t>
      </w:r>
      <w:r>
        <w:rPr>
          <w:rFonts w:asciiTheme="minorBidi" w:hAnsiTheme="minorBidi" w:hint="cs"/>
          <w:b/>
          <w:bCs/>
          <w:u w:val="single"/>
          <w:rtl/>
        </w:rPr>
        <w:t xml:space="preserve"> </w:t>
      </w:r>
    </w:p>
    <w:p w:rsidR="006A08BA" w:rsidRDefault="006A08BA" w:rsidP="00564489">
      <w:pPr>
        <w:spacing w:after="0" w:line="360" w:lineRule="auto"/>
        <w:jc w:val="both"/>
        <w:rPr>
          <w:rFonts w:asciiTheme="minorBidi" w:hAnsiTheme="minorBidi"/>
          <w:b/>
          <w:bCs/>
          <w:u w:val="single"/>
          <w:rtl/>
        </w:rPr>
      </w:pPr>
    </w:p>
    <w:p w:rsidR="006A08BA" w:rsidRDefault="006A08BA" w:rsidP="00564489">
      <w:pPr>
        <w:spacing w:after="0" w:line="360" w:lineRule="auto"/>
        <w:jc w:val="both"/>
        <w:rPr>
          <w:rFonts w:asciiTheme="minorBidi" w:hAnsiTheme="minorBidi"/>
          <w:b/>
          <w:bCs/>
          <w:u w:val="single"/>
          <w:rtl/>
        </w:rPr>
      </w:pPr>
    </w:p>
    <w:p w:rsidR="006A08BA" w:rsidRDefault="006A08BA" w:rsidP="006A08BA">
      <w:pPr>
        <w:spacing w:after="0" w:line="360" w:lineRule="auto"/>
        <w:jc w:val="both"/>
        <w:rPr>
          <w:rFonts w:asciiTheme="minorBidi" w:hAnsiTheme="minorBidi"/>
          <w:b/>
          <w:bCs/>
          <w:u w:val="single"/>
          <w:rtl/>
        </w:rPr>
      </w:pPr>
      <w:r w:rsidRPr="00D17725">
        <w:rPr>
          <w:rFonts w:asciiTheme="minorBidi" w:hAnsiTheme="minorBidi"/>
          <w:b/>
          <w:bCs/>
          <w:u w:val="single"/>
          <w:rtl/>
        </w:rPr>
        <w:t>מטלות הסטודנטים</w:t>
      </w:r>
      <w:r>
        <w:rPr>
          <w:rFonts w:asciiTheme="minorBidi" w:hAnsiTheme="minorBidi" w:hint="cs"/>
          <w:b/>
          <w:bCs/>
          <w:u w:val="single"/>
          <w:rtl/>
        </w:rPr>
        <w:t>/יות</w:t>
      </w:r>
      <w:r w:rsidRPr="00D17725">
        <w:rPr>
          <w:rFonts w:asciiTheme="minorBidi" w:hAnsiTheme="minorBidi"/>
          <w:b/>
          <w:bCs/>
          <w:u w:val="single"/>
          <w:rtl/>
        </w:rPr>
        <w:t xml:space="preserve"> במהלך הקורס</w:t>
      </w:r>
      <w:r>
        <w:rPr>
          <w:rFonts w:asciiTheme="minorBidi" w:hAnsiTheme="minorBidi" w:hint="cs"/>
          <w:b/>
          <w:bCs/>
          <w:u w:val="single"/>
          <w:rtl/>
        </w:rPr>
        <w:t>:</w:t>
      </w:r>
      <w:r>
        <w:rPr>
          <w:rFonts w:asciiTheme="minorBidi" w:hAnsiTheme="minorBidi" w:hint="cs"/>
          <w:sz w:val="24"/>
          <w:szCs w:val="24"/>
          <w:rtl/>
        </w:rPr>
        <w:t xml:space="preserve"> בקיאות בחומר הנלמד מתוך הספרות מחקרית ו</w:t>
      </w:r>
      <w:r w:rsidRPr="008C1F37">
        <w:rPr>
          <w:rFonts w:asciiTheme="minorBidi" w:hAnsiTheme="minorBidi"/>
          <w:sz w:val="24"/>
          <w:szCs w:val="24"/>
          <w:rtl/>
        </w:rPr>
        <w:t>השתתפות</w:t>
      </w:r>
      <w:r>
        <w:rPr>
          <w:rFonts w:asciiTheme="minorBidi" w:hAnsiTheme="minorBidi" w:hint="cs"/>
          <w:sz w:val="24"/>
          <w:szCs w:val="24"/>
          <w:rtl/>
        </w:rPr>
        <w:t xml:space="preserve"> </w:t>
      </w:r>
      <w:r w:rsidRPr="008C1F37">
        <w:rPr>
          <w:rFonts w:asciiTheme="minorBidi" w:hAnsiTheme="minorBidi"/>
          <w:sz w:val="24"/>
          <w:szCs w:val="24"/>
          <w:rtl/>
        </w:rPr>
        <w:t>פעילה</w:t>
      </w:r>
      <w:r>
        <w:rPr>
          <w:rFonts w:asciiTheme="minorBidi" w:hAnsiTheme="minorBidi" w:hint="cs"/>
          <w:sz w:val="24"/>
          <w:szCs w:val="24"/>
          <w:rtl/>
        </w:rPr>
        <w:t xml:space="preserve"> </w:t>
      </w:r>
      <w:r w:rsidRPr="008C1F37">
        <w:rPr>
          <w:rFonts w:asciiTheme="minorBidi" w:hAnsiTheme="minorBidi"/>
          <w:sz w:val="24"/>
          <w:szCs w:val="24"/>
          <w:rtl/>
        </w:rPr>
        <w:t>בדיונים</w:t>
      </w:r>
      <w:r w:rsidRPr="008C1F37">
        <w:rPr>
          <w:rFonts w:asciiTheme="minorBidi" w:hAnsiTheme="minorBidi"/>
          <w:sz w:val="24"/>
          <w:szCs w:val="24"/>
        </w:rPr>
        <w:t>,</w:t>
      </w:r>
      <w:r>
        <w:rPr>
          <w:rFonts w:asciiTheme="minorBidi" w:hAnsiTheme="minorBidi" w:hint="cs"/>
          <w:sz w:val="24"/>
          <w:szCs w:val="24"/>
          <w:rtl/>
        </w:rPr>
        <w:t>כיתתיים</w:t>
      </w:r>
      <w:r w:rsidRPr="008C1F37">
        <w:rPr>
          <w:rFonts w:asciiTheme="minorBidi" w:hAnsiTheme="minorBidi"/>
          <w:sz w:val="24"/>
          <w:szCs w:val="24"/>
        </w:rPr>
        <w:t xml:space="preserve"> </w:t>
      </w:r>
    </w:p>
    <w:p w:rsidR="00963431" w:rsidRPr="00D17725" w:rsidRDefault="006A08BA" w:rsidP="00564489">
      <w:pPr>
        <w:spacing w:after="0" w:line="360" w:lineRule="auto"/>
        <w:jc w:val="both"/>
        <w:rPr>
          <w:rFonts w:asciiTheme="minorBidi" w:hAnsiTheme="minorBidi"/>
          <w:b/>
          <w:bCs/>
          <w:u w:val="single"/>
          <w:rtl/>
        </w:rPr>
      </w:pPr>
      <w:r>
        <w:rPr>
          <w:rFonts w:asciiTheme="minorBidi" w:hAnsiTheme="minorBidi" w:hint="cs"/>
          <w:b/>
          <w:bCs/>
          <w:u w:val="single"/>
          <w:rtl/>
        </w:rPr>
        <w:t xml:space="preserve">אופן </w:t>
      </w:r>
      <w:r w:rsidRPr="00D17725">
        <w:rPr>
          <w:rFonts w:asciiTheme="minorBidi" w:hAnsiTheme="minorBidi"/>
          <w:b/>
          <w:bCs/>
          <w:u w:val="single"/>
          <w:rtl/>
        </w:rPr>
        <w:t>חישוב הציון</w:t>
      </w:r>
      <w:r>
        <w:rPr>
          <w:rFonts w:asciiTheme="minorBidi" w:hAnsiTheme="minorBidi" w:hint="cs"/>
          <w:b/>
          <w:bCs/>
          <w:u w:val="single"/>
          <w:rtl/>
        </w:rPr>
        <w:t xml:space="preserve"> לסטודנט/ית</w:t>
      </w:r>
      <w:r w:rsidRPr="00D17725">
        <w:rPr>
          <w:rFonts w:asciiTheme="minorBidi" w:hAnsiTheme="minorBidi"/>
          <w:b/>
          <w:bCs/>
          <w:u w:val="single"/>
          <w:rtl/>
        </w:rPr>
        <w:t>:</w:t>
      </w:r>
    </w:p>
    <w:p w:rsidR="00042442" w:rsidRPr="008C1F37" w:rsidRDefault="006A08BA" w:rsidP="006A08BA">
      <w:pPr>
        <w:autoSpaceDE w:val="0"/>
        <w:autoSpaceDN w:val="0"/>
        <w:adjustRightInd w:val="0"/>
        <w:spacing w:after="0"/>
        <w:rPr>
          <w:rFonts w:asciiTheme="minorBidi" w:hAnsiTheme="minorBidi"/>
          <w:sz w:val="24"/>
          <w:szCs w:val="24"/>
          <w:rtl/>
        </w:rPr>
      </w:pPr>
      <w:r>
        <w:rPr>
          <w:rFonts w:asciiTheme="minorBidi" w:hAnsiTheme="minorBidi"/>
          <w:sz w:val="24"/>
          <w:szCs w:val="24"/>
          <w:rtl/>
        </w:rPr>
        <w:t>נוכח</w:t>
      </w:r>
      <w:r>
        <w:rPr>
          <w:rFonts w:asciiTheme="minorBidi" w:hAnsiTheme="minorBidi" w:hint="cs"/>
          <w:sz w:val="24"/>
          <w:szCs w:val="24"/>
          <w:rtl/>
        </w:rPr>
        <w:t>ות ו</w:t>
      </w:r>
      <w:r w:rsidR="00042442" w:rsidRPr="008C1F37">
        <w:rPr>
          <w:rFonts w:asciiTheme="minorBidi" w:hAnsiTheme="minorBidi"/>
          <w:sz w:val="24"/>
          <w:szCs w:val="24"/>
          <w:rtl/>
        </w:rPr>
        <w:t>השתתפות</w:t>
      </w:r>
      <w:r>
        <w:rPr>
          <w:rFonts w:asciiTheme="minorBidi" w:hAnsiTheme="minorBidi" w:hint="cs"/>
          <w:sz w:val="24"/>
          <w:szCs w:val="24"/>
          <w:rtl/>
        </w:rPr>
        <w:t xml:space="preserve"> </w:t>
      </w:r>
      <w:r w:rsidR="00042442" w:rsidRPr="008C1F37">
        <w:rPr>
          <w:rFonts w:asciiTheme="minorBidi" w:hAnsiTheme="minorBidi"/>
          <w:sz w:val="24"/>
          <w:szCs w:val="24"/>
          <w:rtl/>
        </w:rPr>
        <w:t>פעילה</w:t>
      </w:r>
      <w:r>
        <w:rPr>
          <w:rFonts w:asciiTheme="minorBidi" w:hAnsiTheme="minorBidi" w:hint="cs"/>
          <w:sz w:val="24"/>
          <w:szCs w:val="24"/>
          <w:rtl/>
        </w:rPr>
        <w:t xml:space="preserve"> </w:t>
      </w:r>
      <w:r w:rsidR="00042442" w:rsidRPr="008C1F37">
        <w:rPr>
          <w:rFonts w:asciiTheme="minorBidi" w:hAnsiTheme="minorBidi"/>
          <w:sz w:val="24"/>
          <w:szCs w:val="24"/>
          <w:rtl/>
        </w:rPr>
        <w:t>בדיונים</w:t>
      </w:r>
      <w:r w:rsidR="00042442" w:rsidRPr="008C1F37">
        <w:rPr>
          <w:rFonts w:asciiTheme="minorBidi" w:hAnsiTheme="minorBidi"/>
          <w:sz w:val="24"/>
          <w:szCs w:val="24"/>
        </w:rPr>
        <w:t xml:space="preserve">, </w:t>
      </w:r>
      <w:r w:rsidR="005B2901">
        <w:rPr>
          <w:rFonts w:asciiTheme="minorBidi" w:hAnsiTheme="minorBidi" w:hint="cs"/>
          <w:sz w:val="24"/>
          <w:szCs w:val="24"/>
          <w:rtl/>
        </w:rPr>
        <w:t>בקיאות ב</w:t>
      </w:r>
      <w:r w:rsidR="00042442" w:rsidRPr="008C1F37">
        <w:rPr>
          <w:rFonts w:asciiTheme="minorBidi" w:hAnsiTheme="minorBidi"/>
          <w:sz w:val="24"/>
          <w:szCs w:val="24"/>
          <w:rtl/>
        </w:rPr>
        <w:t>ספרות</w:t>
      </w:r>
      <w:r>
        <w:rPr>
          <w:rFonts w:asciiTheme="minorBidi" w:hAnsiTheme="minorBidi" w:hint="cs"/>
          <w:sz w:val="24"/>
          <w:szCs w:val="24"/>
          <w:rtl/>
        </w:rPr>
        <w:t xml:space="preserve"> </w:t>
      </w:r>
      <w:r w:rsidR="00042442" w:rsidRPr="008C1F37">
        <w:rPr>
          <w:rFonts w:asciiTheme="minorBidi" w:hAnsiTheme="minorBidi"/>
          <w:sz w:val="24"/>
          <w:szCs w:val="24"/>
          <w:rtl/>
        </w:rPr>
        <w:t>המחקר</w:t>
      </w:r>
      <w:r w:rsidR="00B83297">
        <w:rPr>
          <w:rFonts w:asciiTheme="minorBidi" w:hAnsiTheme="minorBidi"/>
          <w:sz w:val="24"/>
          <w:szCs w:val="24"/>
          <w:rtl/>
        </w:rPr>
        <w:t>–</w:t>
      </w:r>
      <w:r w:rsidR="00B83297">
        <w:rPr>
          <w:rFonts w:asciiTheme="minorBidi" w:hAnsiTheme="minorBidi" w:hint="cs"/>
          <w:sz w:val="24"/>
          <w:szCs w:val="24"/>
          <w:rtl/>
        </w:rPr>
        <w:t xml:space="preserve"> 40%</w:t>
      </w:r>
    </w:p>
    <w:p w:rsidR="00C50C07" w:rsidRDefault="00042442" w:rsidP="006A08BA">
      <w:pPr>
        <w:rPr>
          <w:rFonts w:asciiTheme="minorBidi" w:hAnsiTheme="minorBidi"/>
          <w:sz w:val="24"/>
          <w:szCs w:val="24"/>
          <w:rtl/>
        </w:rPr>
      </w:pPr>
      <w:r w:rsidRPr="008C1F37">
        <w:rPr>
          <w:rFonts w:asciiTheme="minorBidi" w:hAnsiTheme="minorBidi" w:hint="cs"/>
          <w:sz w:val="24"/>
          <w:szCs w:val="24"/>
          <w:rtl/>
        </w:rPr>
        <w:t>מטלה סופית</w:t>
      </w:r>
      <w:r w:rsidR="006A08BA">
        <w:rPr>
          <w:rFonts w:asciiTheme="minorBidi" w:hAnsiTheme="minorBidi" w:hint="cs"/>
          <w:sz w:val="24"/>
          <w:szCs w:val="24"/>
          <w:rtl/>
        </w:rPr>
        <w:t xml:space="preserve"> עבודה כתובה</w:t>
      </w:r>
      <w:r>
        <w:rPr>
          <w:rFonts w:asciiTheme="minorBidi" w:hAnsiTheme="minorBidi" w:hint="cs"/>
          <w:sz w:val="24"/>
          <w:szCs w:val="24"/>
          <w:rtl/>
        </w:rPr>
        <w:t xml:space="preserve"> </w:t>
      </w:r>
      <w:r w:rsidR="00B83297">
        <w:rPr>
          <w:rFonts w:asciiTheme="minorBidi" w:hAnsiTheme="minorBidi" w:hint="cs"/>
          <w:sz w:val="24"/>
          <w:szCs w:val="24"/>
          <w:rtl/>
        </w:rPr>
        <w:t>-60%</w:t>
      </w:r>
      <w:r w:rsidR="00C50C07">
        <w:rPr>
          <w:rFonts w:asciiTheme="minorBidi" w:hAnsiTheme="minorBidi" w:hint="cs"/>
          <w:sz w:val="24"/>
          <w:szCs w:val="24"/>
          <w:rtl/>
        </w:rPr>
        <w:t>.</w:t>
      </w:r>
    </w:p>
    <w:p w:rsidR="00963431" w:rsidRPr="00BE2EE8" w:rsidRDefault="00963431" w:rsidP="006A08BA">
      <w:pPr>
        <w:spacing w:after="0" w:line="360" w:lineRule="auto"/>
        <w:jc w:val="both"/>
        <w:rPr>
          <w:rFonts w:asciiTheme="minorBidi" w:hAnsiTheme="minorBidi"/>
          <w:b/>
          <w:bCs/>
          <w:rtl/>
        </w:rPr>
      </w:pPr>
      <w:r w:rsidRPr="00D17725">
        <w:rPr>
          <w:rFonts w:asciiTheme="minorBidi" w:hAnsiTheme="minorBidi"/>
          <w:b/>
          <w:bCs/>
          <w:u w:val="single"/>
          <w:rtl/>
        </w:rPr>
        <w:t xml:space="preserve">רשימת קריאה: </w:t>
      </w:r>
      <w:r w:rsidR="00BE2EE8">
        <w:rPr>
          <w:rFonts w:asciiTheme="minorBidi" w:hAnsiTheme="minorBidi" w:hint="cs"/>
          <w:b/>
          <w:bCs/>
          <w:rtl/>
        </w:rPr>
        <w:t xml:space="preserve"> רשימה </w:t>
      </w:r>
    </w:p>
    <w:p w:rsidR="00BE2EE8" w:rsidRPr="00676AB4" w:rsidRDefault="00963431" w:rsidP="00BE2EE8">
      <w:pPr>
        <w:spacing w:after="0" w:line="360" w:lineRule="auto"/>
        <w:jc w:val="both"/>
        <w:rPr>
          <w:rFonts w:asciiTheme="minorBidi" w:hAnsiTheme="minorBidi"/>
          <w:b/>
          <w:bCs/>
          <w:u w:val="single"/>
        </w:rPr>
      </w:pPr>
      <w:r w:rsidRPr="00676AB4">
        <w:rPr>
          <w:rFonts w:asciiTheme="minorBidi" w:hAnsiTheme="minorBidi" w:hint="cs"/>
          <w:b/>
          <w:bCs/>
          <w:u w:val="single"/>
          <w:rtl/>
        </w:rPr>
        <w:t>קריאת חובה:</w:t>
      </w:r>
    </w:p>
    <w:p w:rsidR="00BE2EE8" w:rsidRPr="00751863" w:rsidRDefault="00BE2EE8" w:rsidP="00BE2EE8">
      <w:pPr>
        <w:bidi w:val="0"/>
        <w:spacing w:after="0" w:line="360" w:lineRule="auto"/>
        <w:jc w:val="both"/>
        <w:rPr>
          <w:rFonts w:asciiTheme="majorBidi" w:hAnsiTheme="majorBidi" w:cstheme="majorBidi"/>
          <w:color w:val="333333"/>
          <w:sz w:val="24"/>
          <w:szCs w:val="24"/>
        </w:rPr>
      </w:pPr>
      <w:r w:rsidRPr="00751863">
        <w:rPr>
          <w:rFonts w:asciiTheme="majorBidi" w:hAnsiTheme="majorBidi" w:cstheme="majorBidi"/>
          <w:sz w:val="24"/>
          <w:szCs w:val="24"/>
        </w:rPr>
        <w:t xml:space="preserve">Laver, James, </w:t>
      </w:r>
      <w:r w:rsidRPr="00751863">
        <w:rPr>
          <w:rStyle w:val="a-size-large2"/>
          <w:rFonts w:asciiTheme="majorBidi" w:hAnsiTheme="majorBidi" w:cstheme="majorBidi"/>
          <w:i/>
          <w:iCs/>
          <w:color w:val="111111"/>
          <w:sz w:val="24"/>
          <w:szCs w:val="24"/>
        </w:rPr>
        <w:t>Costume and Fashion: A Concise History</w:t>
      </w:r>
      <w:r w:rsidRPr="00751863">
        <w:rPr>
          <w:rStyle w:val="a-size-large2"/>
          <w:rFonts w:asciiTheme="majorBidi" w:hAnsiTheme="majorBidi" w:cstheme="majorBidi"/>
          <w:color w:val="111111"/>
          <w:sz w:val="24"/>
          <w:szCs w:val="24"/>
        </w:rPr>
        <w:t xml:space="preserve">, London, </w:t>
      </w:r>
      <w:r w:rsidRPr="00751863">
        <w:rPr>
          <w:rFonts w:asciiTheme="majorBidi" w:hAnsiTheme="majorBidi" w:cstheme="majorBidi"/>
          <w:color w:val="333333"/>
          <w:sz w:val="24"/>
          <w:szCs w:val="24"/>
        </w:rPr>
        <w:t xml:space="preserve">Thames and Hudson, 2002 </w:t>
      </w:r>
    </w:p>
    <w:p w:rsidR="00BE2EE8" w:rsidRPr="00751863" w:rsidRDefault="00BE2EE8" w:rsidP="00751863">
      <w:pPr>
        <w:bidi w:val="0"/>
        <w:spacing w:after="0" w:line="360" w:lineRule="auto"/>
        <w:jc w:val="both"/>
        <w:rPr>
          <w:rFonts w:asciiTheme="majorBidi" w:hAnsiTheme="majorBidi" w:cstheme="majorBidi"/>
          <w:sz w:val="24"/>
          <w:szCs w:val="24"/>
          <w:rtl/>
        </w:rPr>
      </w:pPr>
      <w:r w:rsidRPr="00751863">
        <w:rPr>
          <w:rStyle w:val="author"/>
          <w:rFonts w:asciiTheme="majorBidi" w:hAnsiTheme="majorBidi" w:cstheme="majorBidi"/>
          <w:color w:val="111111"/>
          <w:sz w:val="24"/>
          <w:szCs w:val="24"/>
        </w:rPr>
        <w:t>Mendes</w:t>
      </w:r>
      <w:r w:rsidR="00751863" w:rsidRPr="00751863">
        <w:rPr>
          <w:rStyle w:val="author"/>
          <w:rFonts w:asciiTheme="majorBidi" w:hAnsiTheme="majorBidi" w:cstheme="majorBidi"/>
          <w:color w:val="111111"/>
          <w:sz w:val="24"/>
          <w:szCs w:val="24"/>
        </w:rPr>
        <w:t>,</w:t>
      </w:r>
      <w:r w:rsidRPr="00751863">
        <w:rPr>
          <w:rStyle w:val="author"/>
          <w:rFonts w:asciiTheme="majorBidi" w:hAnsiTheme="majorBidi" w:cstheme="majorBidi"/>
          <w:color w:val="111111"/>
          <w:sz w:val="24"/>
          <w:szCs w:val="24"/>
        </w:rPr>
        <w:t xml:space="preserve"> Valerie</w:t>
      </w:r>
      <w:r w:rsidR="00751863" w:rsidRPr="00751863">
        <w:rPr>
          <w:rStyle w:val="author"/>
          <w:rFonts w:asciiTheme="majorBidi" w:hAnsiTheme="majorBidi" w:cstheme="majorBidi"/>
          <w:color w:val="111111"/>
          <w:sz w:val="24"/>
          <w:szCs w:val="24"/>
        </w:rPr>
        <w:t xml:space="preserve">, and Amy,de la Haye, </w:t>
      </w:r>
      <w:r w:rsidR="00751863" w:rsidRPr="00751863">
        <w:rPr>
          <w:rStyle w:val="author"/>
          <w:rFonts w:asciiTheme="majorBidi" w:hAnsiTheme="majorBidi" w:cstheme="majorBidi"/>
          <w:i/>
          <w:iCs/>
          <w:color w:val="111111"/>
          <w:sz w:val="24"/>
          <w:szCs w:val="24"/>
        </w:rPr>
        <w:t>20</w:t>
      </w:r>
      <w:r w:rsidR="00751863" w:rsidRPr="00751863">
        <w:rPr>
          <w:rStyle w:val="author"/>
          <w:rFonts w:asciiTheme="majorBidi" w:hAnsiTheme="majorBidi" w:cstheme="majorBidi"/>
          <w:i/>
          <w:iCs/>
          <w:color w:val="111111"/>
          <w:sz w:val="24"/>
          <w:szCs w:val="24"/>
          <w:vertAlign w:val="superscript"/>
        </w:rPr>
        <w:t>th</w:t>
      </w:r>
      <w:r w:rsidR="00751863" w:rsidRPr="00751863">
        <w:rPr>
          <w:rStyle w:val="author"/>
          <w:rFonts w:asciiTheme="majorBidi" w:hAnsiTheme="majorBidi" w:cstheme="majorBidi"/>
          <w:i/>
          <w:iCs/>
          <w:color w:val="111111"/>
          <w:sz w:val="24"/>
          <w:szCs w:val="24"/>
        </w:rPr>
        <w:t xml:space="preserve"> Century Fashion</w:t>
      </w:r>
      <w:r w:rsidR="00751863" w:rsidRPr="00751863">
        <w:rPr>
          <w:rStyle w:val="author"/>
          <w:rFonts w:asciiTheme="majorBidi" w:hAnsiTheme="majorBidi" w:cstheme="majorBidi"/>
          <w:color w:val="111111"/>
          <w:sz w:val="24"/>
          <w:szCs w:val="24"/>
        </w:rPr>
        <w:t>, London, Thames and Hudson, 1999</w:t>
      </w:r>
    </w:p>
    <w:p w:rsidR="00564489" w:rsidRPr="00676AB4" w:rsidRDefault="00963431" w:rsidP="00676AB4">
      <w:pPr>
        <w:spacing w:after="0" w:line="360" w:lineRule="auto"/>
        <w:jc w:val="both"/>
        <w:rPr>
          <w:rFonts w:asciiTheme="minorBidi" w:hAnsiTheme="minorBidi"/>
        </w:rPr>
      </w:pPr>
      <w:r w:rsidRPr="00676AB4">
        <w:rPr>
          <w:rFonts w:asciiTheme="minorBidi" w:hAnsiTheme="minorBidi" w:hint="cs"/>
          <w:b/>
          <w:bCs/>
          <w:u w:val="single"/>
          <w:rtl/>
        </w:rPr>
        <w:t>קריאת רשות:</w:t>
      </w:r>
      <w:r w:rsidR="006A08BA">
        <w:rPr>
          <w:rFonts w:asciiTheme="minorBidi" w:hAnsiTheme="minorBidi" w:hint="cs"/>
          <w:b/>
          <w:bCs/>
          <w:u w:val="single"/>
          <w:rtl/>
        </w:rPr>
        <w:t xml:space="preserve"> </w:t>
      </w:r>
      <w:r w:rsidR="00751863">
        <w:rPr>
          <w:rFonts w:asciiTheme="minorBidi" w:hAnsiTheme="minorBidi" w:hint="cs"/>
          <w:rtl/>
        </w:rPr>
        <w:t>רשימה מעודכנת תינתן בראשית הקורס</w:t>
      </w:r>
    </w:p>
    <w:sectPr w:rsidR="00564489" w:rsidRPr="00676AB4" w:rsidSect="00C50C07">
      <w:pgSz w:w="11906" w:h="16838"/>
      <w:pgMar w:top="360" w:right="1418" w:bottom="90"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42442"/>
    <w:rsid w:val="002263D0"/>
    <w:rsid w:val="00245422"/>
    <w:rsid w:val="00267B46"/>
    <w:rsid w:val="002A3AB6"/>
    <w:rsid w:val="00302B91"/>
    <w:rsid w:val="00326C71"/>
    <w:rsid w:val="0035190F"/>
    <w:rsid w:val="00356436"/>
    <w:rsid w:val="003657BD"/>
    <w:rsid w:val="003B40A9"/>
    <w:rsid w:val="004D2AF7"/>
    <w:rsid w:val="004D5E50"/>
    <w:rsid w:val="005324E4"/>
    <w:rsid w:val="00564489"/>
    <w:rsid w:val="005B2901"/>
    <w:rsid w:val="005C6B08"/>
    <w:rsid w:val="005F1EEF"/>
    <w:rsid w:val="0061223E"/>
    <w:rsid w:val="00676AB4"/>
    <w:rsid w:val="006A08BA"/>
    <w:rsid w:val="006F42D1"/>
    <w:rsid w:val="006F673B"/>
    <w:rsid w:val="00714217"/>
    <w:rsid w:val="00751863"/>
    <w:rsid w:val="00760723"/>
    <w:rsid w:val="007849E5"/>
    <w:rsid w:val="00800AE2"/>
    <w:rsid w:val="00814499"/>
    <w:rsid w:val="008A4286"/>
    <w:rsid w:val="008A52EB"/>
    <w:rsid w:val="008B0BDA"/>
    <w:rsid w:val="008E759C"/>
    <w:rsid w:val="00937A72"/>
    <w:rsid w:val="00937CA8"/>
    <w:rsid w:val="00963431"/>
    <w:rsid w:val="00A62173"/>
    <w:rsid w:val="00B83297"/>
    <w:rsid w:val="00BC73D7"/>
    <w:rsid w:val="00BE2EE8"/>
    <w:rsid w:val="00C50C07"/>
    <w:rsid w:val="00C61668"/>
    <w:rsid w:val="00C63506"/>
    <w:rsid w:val="00D41440"/>
    <w:rsid w:val="00E31BB2"/>
    <w:rsid w:val="00EE0B28"/>
    <w:rsid w:val="00F40D0E"/>
    <w:rsid w:val="00FD0EF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customStyle="1" w:styleId="hps">
    <w:name w:val="hps"/>
    <w:basedOn w:val="a0"/>
    <w:rsid w:val="00BE2EE8"/>
  </w:style>
  <w:style w:type="character" w:customStyle="1" w:styleId="a-size-large2">
    <w:name w:val="a-size-large2"/>
    <w:basedOn w:val="a0"/>
    <w:rsid w:val="00BE2EE8"/>
    <w:rPr>
      <w:rFonts w:ascii="Arial" w:hAnsi="Arial" w:cs="Arial" w:hint="default"/>
    </w:rPr>
  </w:style>
  <w:style w:type="character" w:styleId="Hyperlink">
    <w:name w:val="Hyperlink"/>
    <w:basedOn w:val="a0"/>
    <w:uiPriority w:val="99"/>
    <w:semiHidden/>
    <w:unhideWhenUsed/>
    <w:rsid w:val="00BE2EE8"/>
    <w:rPr>
      <w:strike w:val="0"/>
      <w:dstrike w:val="0"/>
      <w:color w:val="0066C0"/>
      <w:u w:val="none"/>
      <w:effect w:val="none"/>
    </w:rPr>
  </w:style>
  <w:style w:type="character" w:customStyle="1" w:styleId="author">
    <w:name w:val="author"/>
    <w:basedOn w:val="a0"/>
    <w:rsid w:val="00BE2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customStyle="1" w:styleId="hps">
    <w:name w:val="hps"/>
    <w:basedOn w:val="a0"/>
    <w:rsid w:val="00BE2EE8"/>
  </w:style>
  <w:style w:type="character" w:customStyle="1" w:styleId="a-size-large2">
    <w:name w:val="a-size-large2"/>
    <w:basedOn w:val="a0"/>
    <w:rsid w:val="00BE2EE8"/>
    <w:rPr>
      <w:rFonts w:ascii="Arial" w:hAnsi="Arial" w:cs="Arial" w:hint="default"/>
    </w:rPr>
  </w:style>
  <w:style w:type="character" w:styleId="Hyperlink">
    <w:name w:val="Hyperlink"/>
    <w:basedOn w:val="a0"/>
    <w:uiPriority w:val="99"/>
    <w:semiHidden/>
    <w:unhideWhenUsed/>
    <w:rsid w:val="00BE2EE8"/>
    <w:rPr>
      <w:strike w:val="0"/>
      <w:dstrike w:val="0"/>
      <w:color w:val="0066C0"/>
      <w:u w:val="none"/>
      <w:effect w:val="none"/>
    </w:rPr>
  </w:style>
  <w:style w:type="character" w:customStyle="1" w:styleId="author">
    <w:name w:val="author"/>
    <w:basedOn w:val="a0"/>
    <w:rsid w:val="00BE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5528">
      <w:bodyDiv w:val="1"/>
      <w:marLeft w:val="0"/>
      <w:marRight w:val="0"/>
      <w:marTop w:val="0"/>
      <w:marBottom w:val="0"/>
      <w:divBdr>
        <w:top w:val="none" w:sz="0" w:space="0" w:color="auto"/>
        <w:left w:val="none" w:sz="0" w:space="0" w:color="auto"/>
        <w:bottom w:val="none" w:sz="0" w:space="0" w:color="auto"/>
        <w:right w:val="none" w:sz="0" w:space="0" w:color="auto"/>
      </w:divBdr>
      <w:divsChild>
        <w:div w:id="1672371748">
          <w:marLeft w:val="0"/>
          <w:marRight w:val="0"/>
          <w:marTop w:val="0"/>
          <w:marBottom w:val="0"/>
          <w:divBdr>
            <w:top w:val="none" w:sz="0" w:space="0" w:color="auto"/>
            <w:left w:val="none" w:sz="0" w:space="0" w:color="auto"/>
            <w:bottom w:val="none" w:sz="0" w:space="0" w:color="auto"/>
            <w:right w:val="none" w:sz="0" w:space="0" w:color="auto"/>
          </w:divBdr>
          <w:divsChild>
            <w:div w:id="1302225102">
              <w:marLeft w:val="0"/>
              <w:marRight w:val="0"/>
              <w:marTop w:val="0"/>
              <w:marBottom w:val="0"/>
              <w:divBdr>
                <w:top w:val="none" w:sz="0" w:space="0" w:color="auto"/>
                <w:left w:val="none" w:sz="0" w:space="0" w:color="auto"/>
                <w:bottom w:val="none" w:sz="0" w:space="0" w:color="auto"/>
                <w:right w:val="none" w:sz="0" w:space="0" w:color="auto"/>
              </w:divBdr>
              <w:divsChild>
                <w:div w:id="1395590960">
                  <w:marLeft w:val="0"/>
                  <w:marRight w:val="0"/>
                  <w:marTop w:val="0"/>
                  <w:marBottom w:val="0"/>
                  <w:divBdr>
                    <w:top w:val="none" w:sz="0" w:space="0" w:color="auto"/>
                    <w:left w:val="none" w:sz="0" w:space="0" w:color="auto"/>
                    <w:bottom w:val="none" w:sz="0" w:space="0" w:color="auto"/>
                    <w:right w:val="none" w:sz="0" w:space="0" w:color="auto"/>
                  </w:divBdr>
                  <w:divsChild>
                    <w:div w:id="682129855">
                      <w:marLeft w:val="0"/>
                      <w:marRight w:val="0"/>
                      <w:marTop w:val="0"/>
                      <w:marBottom w:val="0"/>
                      <w:divBdr>
                        <w:top w:val="none" w:sz="0" w:space="0" w:color="auto"/>
                        <w:left w:val="none" w:sz="0" w:space="0" w:color="auto"/>
                        <w:bottom w:val="none" w:sz="0" w:space="0" w:color="auto"/>
                        <w:right w:val="none" w:sz="0" w:space="0" w:color="auto"/>
                      </w:divBdr>
                      <w:divsChild>
                        <w:div w:id="663824051">
                          <w:marLeft w:val="0"/>
                          <w:marRight w:val="0"/>
                          <w:marTop w:val="0"/>
                          <w:marBottom w:val="0"/>
                          <w:divBdr>
                            <w:top w:val="none" w:sz="0" w:space="0" w:color="auto"/>
                            <w:left w:val="none" w:sz="0" w:space="0" w:color="auto"/>
                            <w:bottom w:val="none" w:sz="0" w:space="0" w:color="auto"/>
                            <w:right w:val="none" w:sz="0" w:space="0" w:color="auto"/>
                          </w:divBdr>
                          <w:divsChild>
                            <w:div w:id="1122726495">
                              <w:marLeft w:val="0"/>
                              <w:marRight w:val="2"/>
                              <w:marTop w:val="0"/>
                              <w:marBottom w:val="0"/>
                              <w:divBdr>
                                <w:top w:val="none" w:sz="0" w:space="0" w:color="auto"/>
                                <w:left w:val="none" w:sz="0" w:space="0" w:color="auto"/>
                                <w:bottom w:val="none" w:sz="0" w:space="0" w:color="auto"/>
                                <w:right w:val="none" w:sz="0" w:space="0" w:color="auto"/>
                              </w:divBdr>
                            </w:div>
                            <w:div w:id="114007560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985043945">
                      <w:marLeft w:val="0"/>
                      <w:marRight w:val="0"/>
                      <w:marTop w:val="0"/>
                      <w:marBottom w:val="0"/>
                      <w:divBdr>
                        <w:top w:val="none" w:sz="0" w:space="0" w:color="auto"/>
                        <w:left w:val="none" w:sz="0" w:space="0" w:color="auto"/>
                        <w:bottom w:val="none" w:sz="0" w:space="0" w:color="auto"/>
                        <w:right w:val="none" w:sz="0" w:space="0" w:color="auto"/>
                      </w:divBdr>
                      <w:divsChild>
                        <w:div w:id="80362066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857504173">
                  <w:marLeft w:val="0"/>
                  <w:marRight w:val="0"/>
                  <w:marTop w:val="0"/>
                  <w:marBottom w:val="0"/>
                  <w:divBdr>
                    <w:top w:val="none" w:sz="0" w:space="0" w:color="auto"/>
                    <w:left w:val="none" w:sz="0" w:space="0" w:color="auto"/>
                    <w:bottom w:val="none" w:sz="0" w:space="0" w:color="auto"/>
                    <w:right w:val="none" w:sz="0" w:space="0" w:color="auto"/>
                  </w:divBdr>
                  <w:divsChild>
                    <w:div w:id="1741903691">
                      <w:marLeft w:val="0"/>
                      <w:marRight w:val="0"/>
                      <w:marTop w:val="0"/>
                      <w:marBottom w:val="0"/>
                      <w:divBdr>
                        <w:top w:val="none" w:sz="0" w:space="0" w:color="auto"/>
                        <w:left w:val="none" w:sz="0" w:space="0" w:color="auto"/>
                        <w:bottom w:val="none" w:sz="0" w:space="0" w:color="auto"/>
                        <w:right w:val="none" w:sz="0" w:space="0" w:color="auto"/>
                      </w:divBdr>
                      <w:divsChild>
                        <w:div w:id="165788039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2016</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2018-07-31T05:03:00Z</dcterms:created>
  <dcterms:modified xsi:type="dcterms:W3CDTF">2018-07-31T05:03:00Z</dcterms:modified>
</cp:coreProperties>
</file>