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7C" w:rsidRPr="00A92BC7" w:rsidRDefault="00BD0ACE" w:rsidP="00BD0ACE">
      <w:pPr>
        <w:jc w:val="right"/>
        <w:rPr>
          <w:rFonts w:ascii="Times New Roman" w:hAnsi="Times New Roman" w:cs="David"/>
          <w:b/>
          <w:bCs/>
          <w:sz w:val="24"/>
          <w:szCs w:val="24"/>
          <w:rtl/>
        </w:rPr>
      </w:pPr>
      <w:r>
        <w:rPr>
          <w:rFonts w:ascii="Times New Roman" w:hAnsi="Times New Roman" w:cs="David" w:hint="cs"/>
          <w:b/>
          <w:bCs/>
          <w:sz w:val="24"/>
          <w:szCs w:val="24"/>
          <w:rtl/>
        </w:rPr>
        <w:t>ספטמבר</w:t>
      </w:r>
      <w:r w:rsidR="009E7B7C" w:rsidRPr="00A92BC7">
        <w:rPr>
          <w:rFonts w:ascii="Times New Roman" w:hAnsi="Times New Roman" w:cs="David" w:hint="cs"/>
          <w:b/>
          <w:bCs/>
          <w:sz w:val="24"/>
          <w:szCs w:val="24"/>
          <w:rtl/>
        </w:rPr>
        <w:t>, 201</w:t>
      </w:r>
      <w:r>
        <w:rPr>
          <w:rFonts w:ascii="Times New Roman" w:hAnsi="Times New Roman" w:cs="David" w:hint="cs"/>
          <w:b/>
          <w:bCs/>
          <w:sz w:val="24"/>
          <w:szCs w:val="24"/>
          <w:rtl/>
        </w:rPr>
        <w:t>5</w:t>
      </w:r>
    </w:p>
    <w:p w:rsidR="009E7B7C" w:rsidRPr="00A92BC7" w:rsidRDefault="009E7B7C" w:rsidP="00BF63B5">
      <w:pPr>
        <w:rPr>
          <w:rFonts w:ascii="Times New Roman" w:hAnsi="Times New Roman" w:cs="David"/>
          <w:b/>
          <w:bCs/>
          <w:sz w:val="24"/>
          <w:szCs w:val="24"/>
          <w:rtl/>
        </w:rPr>
      </w:pPr>
    </w:p>
    <w:p w:rsidR="009E7B7C" w:rsidRPr="00A92BC7" w:rsidRDefault="009E7B7C" w:rsidP="009E7B7C">
      <w:pPr>
        <w:jc w:val="center"/>
        <w:rPr>
          <w:rFonts w:ascii="Times New Roman" w:hAnsi="Times New Roman" w:cs="David"/>
          <w:b/>
          <w:bCs/>
          <w:sz w:val="24"/>
          <w:szCs w:val="24"/>
          <w:rtl/>
        </w:rPr>
      </w:pPr>
      <w:r w:rsidRPr="00A92BC7">
        <w:rPr>
          <w:rFonts w:ascii="Times New Roman" w:hAnsi="Times New Roman" w:cs="David" w:hint="cs"/>
          <w:b/>
          <w:bCs/>
          <w:sz w:val="24"/>
          <w:szCs w:val="24"/>
          <w:rtl/>
        </w:rPr>
        <w:t xml:space="preserve">סילבוס </w:t>
      </w:r>
      <w:proofErr w:type="spellStart"/>
      <w:r w:rsidRPr="00A92BC7">
        <w:rPr>
          <w:rFonts w:ascii="Times New Roman" w:hAnsi="Times New Roman" w:cs="David" w:hint="cs"/>
          <w:b/>
          <w:bCs/>
          <w:sz w:val="24"/>
          <w:szCs w:val="24"/>
          <w:rtl/>
        </w:rPr>
        <w:t>פרו'ס</w:t>
      </w:r>
      <w:proofErr w:type="spellEnd"/>
      <w:r w:rsidRPr="00A92BC7">
        <w:rPr>
          <w:rFonts w:ascii="Times New Roman" w:hAnsi="Times New Roman" w:cs="David" w:hint="cs"/>
          <w:b/>
          <w:bCs/>
          <w:sz w:val="24"/>
          <w:szCs w:val="24"/>
          <w:rtl/>
        </w:rPr>
        <w:t>: מוזיקה, ארכיטקטורה, זמן, חלל</w:t>
      </w:r>
    </w:p>
    <w:p w:rsidR="009E7B7C" w:rsidRPr="00A92BC7" w:rsidRDefault="009E7B7C" w:rsidP="009E7B7C">
      <w:pPr>
        <w:jc w:val="center"/>
        <w:rPr>
          <w:rFonts w:ascii="Times New Roman" w:hAnsi="Times New Roman" w:cs="David"/>
          <w:b/>
          <w:bCs/>
          <w:sz w:val="24"/>
          <w:szCs w:val="24"/>
          <w:rtl/>
        </w:rPr>
      </w:pPr>
      <w:r w:rsidRPr="00A92BC7">
        <w:rPr>
          <w:rFonts w:ascii="Times New Roman" w:hAnsi="Times New Roman" w:cs="David" w:hint="cs"/>
          <w:b/>
          <w:bCs/>
          <w:sz w:val="24"/>
          <w:szCs w:val="24"/>
          <w:rtl/>
        </w:rPr>
        <w:t>ד"ר יעל כדורי</w:t>
      </w:r>
    </w:p>
    <w:p w:rsidR="00D809A0" w:rsidRPr="00A92BC7" w:rsidRDefault="00D809A0" w:rsidP="00D809A0">
      <w:pPr>
        <w:spacing w:line="360" w:lineRule="auto"/>
        <w:rPr>
          <w:rFonts w:ascii="Times New Roman" w:hAnsi="Times New Roman" w:cs="David"/>
          <w:b/>
          <w:bCs/>
          <w:sz w:val="24"/>
          <w:szCs w:val="24"/>
          <w:rtl/>
        </w:rPr>
      </w:pPr>
    </w:p>
    <w:p w:rsidR="00BF63B5" w:rsidRPr="00A92BC7" w:rsidRDefault="00BF63B5" w:rsidP="00E97359">
      <w:pPr>
        <w:spacing w:after="0" w:line="360" w:lineRule="auto"/>
        <w:rPr>
          <w:rFonts w:ascii="Times New Roman" w:hAnsi="Times New Roman" w:cs="David"/>
          <w:sz w:val="24"/>
          <w:szCs w:val="24"/>
          <w:rtl/>
        </w:rPr>
      </w:pPr>
      <w:r w:rsidRPr="00A92BC7">
        <w:rPr>
          <w:rFonts w:ascii="Times New Roman" w:hAnsi="Times New Roman" w:cs="David" w:hint="cs"/>
          <w:b/>
          <w:bCs/>
          <w:sz w:val="24"/>
          <w:szCs w:val="24"/>
          <w:rtl/>
        </w:rPr>
        <w:t>שם הקורס</w:t>
      </w:r>
      <w:r w:rsidRPr="00A92BC7">
        <w:rPr>
          <w:rFonts w:ascii="Times New Roman" w:hAnsi="Times New Roman" w:cs="David" w:hint="cs"/>
          <w:sz w:val="24"/>
          <w:szCs w:val="24"/>
          <w:rtl/>
        </w:rPr>
        <w:t>: מוזיקה</w:t>
      </w:r>
      <w:r w:rsidR="009E7B7C"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ארכיטקטורה</w:t>
      </w:r>
      <w:r w:rsidR="009E7B7C"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זמן</w:t>
      </w:r>
      <w:r w:rsidR="009E7B7C"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חלל</w:t>
      </w:r>
    </w:p>
    <w:p w:rsidR="00BF63B5" w:rsidRPr="00A92BC7" w:rsidRDefault="00BF63B5" w:rsidP="00E97359">
      <w:pPr>
        <w:spacing w:after="0" w:line="360" w:lineRule="auto"/>
        <w:rPr>
          <w:rFonts w:ascii="Times New Roman" w:hAnsi="Times New Roman" w:cs="David"/>
          <w:sz w:val="24"/>
          <w:szCs w:val="24"/>
          <w:rtl/>
        </w:rPr>
      </w:pPr>
      <w:r w:rsidRPr="00A92BC7">
        <w:rPr>
          <w:rFonts w:ascii="Times New Roman" w:hAnsi="Times New Roman" w:cs="David" w:hint="cs"/>
          <w:b/>
          <w:bCs/>
          <w:sz w:val="24"/>
          <w:szCs w:val="24"/>
          <w:rtl/>
        </w:rPr>
        <w:t>שם המרצה</w:t>
      </w:r>
      <w:r w:rsidRPr="00A92BC7">
        <w:rPr>
          <w:rFonts w:ascii="Times New Roman" w:hAnsi="Times New Roman" w:cs="David" w:hint="cs"/>
          <w:sz w:val="24"/>
          <w:szCs w:val="24"/>
          <w:rtl/>
        </w:rPr>
        <w:t xml:space="preserve"> ד"ר יעל כדורי</w:t>
      </w:r>
    </w:p>
    <w:p w:rsidR="00BF63B5" w:rsidRPr="00A92BC7" w:rsidRDefault="00BF63B5" w:rsidP="00E97359">
      <w:pPr>
        <w:spacing w:after="0" w:line="360" w:lineRule="auto"/>
        <w:rPr>
          <w:rFonts w:ascii="Times New Roman" w:hAnsi="Times New Roman" w:cs="David"/>
          <w:sz w:val="24"/>
          <w:szCs w:val="24"/>
          <w:rtl/>
        </w:rPr>
      </w:pPr>
      <w:r w:rsidRPr="00A92BC7">
        <w:rPr>
          <w:rFonts w:ascii="Times New Roman" w:hAnsi="Times New Roman" w:cs="David" w:hint="cs"/>
          <w:b/>
          <w:bCs/>
          <w:sz w:val="24"/>
          <w:szCs w:val="24"/>
          <w:rtl/>
        </w:rPr>
        <w:t>סוג הקורס</w:t>
      </w:r>
      <w:r w:rsidRPr="00A92BC7">
        <w:rPr>
          <w:rFonts w:ascii="Times New Roman" w:hAnsi="Times New Roman" w:cs="David" w:hint="cs"/>
          <w:sz w:val="24"/>
          <w:szCs w:val="24"/>
          <w:rtl/>
        </w:rPr>
        <w:t xml:space="preserve"> פרוסמינר</w:t>
      </w:r>
      <w:r w:rsidR="00D809A0"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שנתי, 4 נ"ז</w:t>
      </w:r>
      <w:r w:rsidR="00D809A0" w:rsidRPr="00A92BC7">
        <w:rPr>
          <w:rFonts w:ascii="Times New Roman" w:hAnsi="Times New Roman" w:cs="David" w:hint="cs"/>
          <w:sz w:val="24"/>
          <w:szCs w:val="24"/>
          <w:rtl/>
        </w:rPr>
        <w:t>)</w:t>
      </w:r>
    </w:p>
    <w:p w:rsidR="00D809A0" w:rsidRPr="00A92BC7" w:rsidRDefault="00D809A0" w:rsidP="00D809A0">
      <w:pPr>
        <w:spacing w:line="360" w:lineRule="auto"/>
        <w:rPr>
          <w:rFonts w:ascii="Times New Roman" w:hAnsi="Times New Roman" w:cs="David"/>
          <w:sz w:val="24"/>
          <w:szCs w:val="24"/>
          <w:rtl/>
        </w:rPr>
      </w:pPr>
    </w:p>
    <w:p w:rsidR="00BF63B5" w:rsidRPr="00A92BC7" w:rsidRDefault="00BF63B5" w:rsidP="00E97359">
      <w:pPr>
        <w:spacing w:after="0" w:line="360" w:lineRule="auto"/>
        <w:rPr>
          <w:rFonts w:ascii="Times New Roman" w:hAnsi="Times New Roman" w:cs="David"/>
          <w:sz w:val="24"/>
          <w:szCs w:val="24"/>
          <w:rtl/>
        </w:rPr>
      </w:pPr>
      <w:r w:rsidRPr="00A92BC7">
        <w:rPr>
          <w:rFonts w:ascii="Times New Roman" w:hAnsi="Times New Roman" w:cs="David" w:hint="cs"/>
          <w:b/>
          <w:bCs/>
          <w:sz w:val="24"/>
          <w:szCs w:val="24"/>
          <w:rtl/>
        </w:rPr>
        <w:t>תמצית הקורס ו</w:t>
      </w:r>
      <w:r w:rsidR="00ED2DAD">
        <w:rPr>
          <w:rFonts w:ascii="Times New Roman" w:hAnsi="Times New Roman" w:cs="David" w:hint="cs"/>
          <w:b/>
          <w:bCs/>
          <w:sz w:val="24"/>
          <w:szCs w:val="24"/>
          <w:rtl/>
        </w:rPr>
        <w:t>מ</w:t>
      </w:r>
      <w:r w:rsidRPr="00A92BC7">
        <w:rPr>
          <w:rFonts w:ascii="Times New Roman" w:hAnsi="Times New Roman" w:cs="David" w:hint="cs"/>
          <w:b/>
          <w:bCs/>
          <w:sz w:val="24"/>
          <w:szCs w:val="24"/>
          <w:rtl/>
        </w:rPr>
        <w:t>טרותיו</w:t>
      </w:r>
    </w:p>
    <w:p w:rsidR="00BF63B5" w:rsidRPr="00A92BC7" w:rsidRDefault="00BF63B5" w:rsidP="00E97359">
      <w:pPr>
        <w:pStyle w:val="a6"/>
        <w:ind w:firstLine="0"/>
        <w:rPr>
          <w:rtl/>
        </w:rPr>
      </w:pPr>
      <w:r w:rsidRPr="00A92BC7">
        <w:rPr>
          <w:rFonts w:hint="cs"/>
          <w:rtl/>
        </w:rPr>
        <w:t>ארכיטקטורה ומוזיקה הן אולי שתי האמנויות הרחוקות ביותר</w:t>
      </w:r>
      <w:r w:rsidRPr="00A92BC7">
        <w:rPr>
          <w:rtl/>
        </w:rPr>
        <w:t>.</w:t>
      </w:r>
      <w:r w:rsidRPr="00A92BC7">
        <w:rPr>
          <w:rFonts w:hint="cs"/>
          <w:rtl/>
        </w:rPr>
        <w:t xml:space="preserve"> הראשונה </w:t>
      </w:r>
      <w:r w:rsidRPr="00A92BC7">
        <w:rPr>
          <w:rtl/>
        </w:rPr>
        <w:t xml:space="preserve">– </w:t>
      </w:r>
      <w:r w:rsidRPr="00A92BC7">
        <w:rPr>
          <w:rFonts w:hint="cs"/>
          <w:rtl/>
        </w:rPr>
        <w:t xml:space="preserve">חומרית, כבדה ונטועה היטב בעולם המעשי, </w:t>
      </w:r>
      <w:r w:rsidRPr="00A92BC7">
        <w:rPr>
          <w:rtl/>
        </w:rPr>
        <w:t xml:space="preserve">ואילו </w:t>
      </w:r>
      <w:r w:rsidRPr="00A92BC7">
        <w:rPr>
          <w:rFonts w:hint="cs"/>
          <w:rtl/>
        </w:rPr>
        <w:t>השני</w:t>
      </w:r>
      <w:r w:rsidR="00225BD5">
        <w:rPr>
          <w:rFonts w:hint="cs"/>
          <w:rtl/>
        </w:rPr>
        <w:t>י</w:t>
      </w:r>
      <w:r w:rsidRPr="00A92BC7">
        <w:rPr>
          <w:rFonts w:hint="cs"/>
          <w:rtl/>
        </w:rPr>
        <w:t xml:space="preserve">ה </w:t>
      </w:r>
      <w:r w:rsidRPr="00A92BC7">
        <w:rPr>
          <w:rtl/>
        </w:rPr>
        <w:t xml:space="preserve">– </w:t>
      </w:r>
      <w:r w:rsidRPr="00A92BC7">
        <w:rPr>
          <w:rFonts w:hint="cs"/>
          <w:rtl/>
        </w:rPr>
        <w:t xml:space="preserve">רוחנית ומופשטת. עם זה, ארכיטקטורה ומוזיקה הן גם קרובות מאוד: שתיהן לרוב </w:t>
      </w:r>
      <w:r w:rsidRPr="00A92BC7">
        <w:rPr>
          <w:rtl/>
        </w:rPr>
        <w:t>אינן</w:t>
      </w:r>
      <w:r w:rsidRPr="00A92BC7">
        <w:rPr>
          <w:rFonts w:hint="cs"/>
          <w:rtl/>
        </w:rPr>
        <w:t xml:space="preserve"> </w:t>
      </w:r>
      <w:r w:rsidRPr="00A92BC7">
        <w:rPr>
          <w:rtl/>
        </w:rPr>
        <w:t>י</w:t>
      </w:r>
      <w:r w:rsidRPr="00A92BC7">
        <w:rPr>
          <w:rFonts w:hint="cs"/>
          <w:rtl/>
        </w:rPr>
        <w:t>יצוגיות אלא מתרכזות בצורניות טהורה, ושתיהן רגישות לשאלות של יחסי זמן וחלל, אקוסטיקה ו</w:t>
      </w:r>
      <w:r w:rsidRPr="00A92BC7">
        <w:rPr>
          <w:rtl/>
        </w:rPr>
        <w:t>י</w:t>
      </w:r>
      <w:r w:rsidRPr="00A92BC7">
        <w:rPr>
          <w:rFonts w:hint="cs"/>
          <w:rtl/>
        </w:rPr>
        <w:t xml:space="preserve">חסים מספריים. </w:t>
      </w:r>
    </w:p>
    <w:p w:rsidR="00BF63B5" w:rsidRPr="00A92BC7" w:rsidRDefault="00BF63B5" w:rsidP="00D809A0">
      <w:pPr>
        <w:pStyle w:val="a6"/>
        <w:ind w:firstLine="0"/>
        <w:rPr>
          <w:rtl/>
        </w:rPr>
      </w:pPr>
      <w:r w:rsidRPr="00A92BC7">
        <w:rPr>
          <w:rFonts w:hint="cs"/>
          <w:rtl/>
        </w:rPr>
        <w:t xml:space="preserve">הקורס יעסוק בהשפעת הזיקה שבין המוזיקה לארכיטקטורה על האמנויות היפות החל מתחילת המאה ה-20 ועד ימינו. במהלכו נבחן דוגמאות נבחרות לאופן שבו מזינה המוזיקה את המחשבה הארכיטקטונית כפי שזו באה לביטוי לא רק בתכנון מבנים כי אם גם בציור, בעיצוב חלל לתיאטרון, במיצבים, בהדמיות תלת-מימד, בעבודות סאונד וביצירות תלויות חלל ספציפי. </w:t>
      </w:r>
    </w:p>
    <w:p w:rsidR="00BF63B5" w:rsidRPr="00A92BC7" w:rsidRDefault="00BF63B5" w:rsidP="00D809A0">
      <w:pPr>
        <w:pStyle w:val="a6"/>
        <w:ind w:firstLine="0"/>
        <w:rPr>
          <w:rtl/>
        </w:rPr>
      </w:pPr>
      <w:r w:rsidRPr="00A92BC7">
        <w:rPr>
          <w:rFonts w:hint="cs"/>
          <w:rtl/>
        </w:rPr>
        <w:t xml:space="preserve">ההשתתפות </w:t>
      </w:r>
      <w:proofErr w:type="spellStart"/>
      <w:r w:rsidRPr="00A92BC7">
        <w:rPr>
          <w:rFonts w:hint="cs"/>
          <w:rtl/>
        </w:rPr>
        <w:t>בפרו"ס</w:t>
      </w:r>
      <w:proofErr w:type="spellEnd"/>
      <w:r w:rsidRPr="00A92BC7">
        <w:rPr>
          <w:rFonts w:hint="cs"/>
          <w:rtl/>
        </w:rPr>
        <w:t xml:space="preserve"> אינה מותנית בידע מוקדם במוזיקה. </w:t>
      </w:r>
    </w:p>
    <w:p w:rsidR="00BF63B5" w:rsidRPr="00A92BC7" w:rsidRDefault="00BF63B5" w:rsidP="00D809A0">
      <w:pPr>
        <w:spacing w:line="360" w:lineRule="auto"/>
        <w:rPr>
          <w:rFonts w:ascii="Times New Roman" w:hAnsi="Times New Roman" w:cs="David"/>
          <w:sz w:val="24"/>
          <w:szCs w:val="24"/>
          <w:rtl/>
        </w:rPr>
      </w:pPr>
    </w:p>
    <w:p w:rsidR="00BF63B5" w:rsidRPr="001A1DDE" w:rsidRDefault="00BF63B5" w:rsidP="00E97359">
      <w:pPr>
        <w:spacing w:line="360" w:lineRule="auto"/>
        <w:rPr>
          <w:rFonts w:ascii="Times New Roman" w:hAnsi="Times New Roman" w:cs="David"/>
          <w:b/>
          <w:bCs/>
          <w:sz w:val="24"/>
          <w:szCs w:val="24"/>
        </w:rPr>
      </w:pPr>
      <w:r w:rsidRPr="00E97359">
        <w:rPr>
          <w:rFonts w:ascii="Times New Roman" w:hAnsi="Times New Roman" w:cs="David" w:hint="cs"/>
          <w:b/>
          <w:bCs/>
          <w:sz w:val="28"/>
          <w:szCs w:val="28"/>
          <w:rtl/>
        </w:rPr>
        <w:t xml:space="preserve">מטלות הקורס והתפלגות הציון הסופי </w:t>
      </w:r>
    </w:p>
    <w:p w:rsidR="00E97359" w:rsidRPr="001A1DDE" w:rsidRDefault="00E97359" w:rsidP="00E97359">
      <w:pPr>
        <w:rPr>
          <w:rFonts w:ascii="Times New Roman" w:hAnsi="Times New Roman" w:cs="David" w:hint="cs"/>
          <w:b/>
          <w:bCs/>
          <w:sz w:val="24"/>
          <w:szCs w:val="24"/>
          <w:rtl/>
        </w:rPr>
      </w:pPr>
      <w:r w:rsidRPr="001A1DDE">
        <w:rPr>
          <w:rFonts w:ascii="Times New Roman" w:hAnsi="Times New Roman" w:cs="David" w:hint="cs"/>
          <w:b/>
          <w:bCs/>
          <w:sz w:val="24"/>
          <w:szCs w:val="24"/>
          <w:rtl/>
        </w:rPr>
        <w:t xml:space="preserve">א. קריאה וסיכום של חומרי הקריאה במהלך סמסטר א: </w:t>
      </w:r>
      <w:r w:rsidRPr="001A1DDE">
        <w:rPr>
          <w:rFonts w:ascii="Times New Roman" w:hAnsi="Times New Roman" w:cs="David"/>
          <w:b/>
          <w:bCs/>
          <w:sz w:val="24"/>
          <w:szCs w:val="24"/>
        </w:rPr>
        <w:t>15%</w:t>
      </w:r>
      <w:r w:rsidRPr="001A1DDE">
        <w:rPr>
          <w:rFonts w:ascii="Times New Roman" w:hAnsi="Times New Roman" w:cs="David" w:hint="cs"/>
          <w:b/>
          <w:bCs/>
          <w:sz w:val="24"/>
          <w:szCs w:val="24"/>
          <w:rtl/>
        </w:rPr>
        <w:t xml:space="preserve"> מהציון הסופי </w:t>
      </w:r>
    </w:p>
    <w:p w:rsidR="00E97359" w:rsidRPr="001A1DDE" w:rsidRDefault="00E97359" w:rsidP="00E97359">
      <w:pPr>
        <w:rPr>
          <w:rFonts w:ascii="Times New Roman" w:hAnsi="Times New Roman" w:cs="David" w:hint="cs"/>
          <w:sz w:val="24"/>
          <w:szCs w:val="24"/>
          <w:rtl/>
        </w:rPr>
      </w:pPr>
      <w:r w:rsidRPr="001A1DDE">
        <w:rPr>
          <w:rFonts w:ascii="Times New Roman" w:hAnsi="Times New Roman" w:cs="David" w:hint="cs"/>
          <w:sz w:val="24"/>
          <w:szCs w:val="24"/>
          <w:rtl/>
        </w:rPr>
        <w:t xml:space="preserve">הביבליוגרפיה של הקורס כוללת פרקים או מאמרים </w:t>
      </w:r>
      <w:r w:rsidRPr="001A1DDE">
        <w:rPr>
          <w:rFonts w:ascii="Times New Roman" w:hAnsi="Times New Roman" w:cs="David" w:hint="cs"/>
          <w:sz w:val="24"/>
          <w:szCs w:val="24"/>
          <w:u w:val="single"/>
          <w:rtl/>
        </w:rPr>
        <w:t>שהם חומר קריאה חובה לקורס</w:t>
      </w:r>
      <w:r w:rsidRPr="001A1DDE">
        <w:rPr>
          <w:rFonts w:ascii="Times New Roman" w:hAnsi="Times New Roman" w:cs="David" w:hint="cs"/>
          <w:sz w:val="24"/>
          <w:szCs w:val="24"/>
          <w:rtl/>
        </w:rPr>
        <w:t xml:space="preserve">, ונמצאים באתר הקורס. יש לקרוא אותם בעיון כהכנה לשיעורים, </w:t>
      </w:r>
      <w:r w:rsidRPr="001A1DDE">
        <w:rPr>
          <w:rFonts w:ascii="Times New Roman" w:hAnsi="Times New Roman" w:cs="David" w:hint="cs"/>
          <w:sz w:val="24"/>
          <w:szCs w:val="24"/>
          <w:u w:val="single"/>
          <w:rtl/>
        </w:rPr>
        <w:t>ולהביא עותק מודפס לשיעור</w:t>
      </w:r>
      <w:r w:rsidRPr="001A1DDE">
        <w:rPr>
          <w:rFonts w:ascii="Times New Roman" w:hAnsi="Times New Roman" w:cs="David" w:hint="cs"/>
          <w:sz w:val="24"/>
          <w:szCs w:val="24"/>
          <w:rtl/>
        </w:rPr>
        <w:t xml:space="preserve">. </w:t>
      </w:r>
    </w:p>
    <w:p w:rsidR="00E97359" w:rsidRPr="001A1DDE" w:rsidRDefault="00E97359" w:rsidP="00E97359">
      <w:pPr>
        <w:rPr>
          <w:rFonts w:ascii="Times New Roman" w:hAnsi="Times New Roman" w:cs="David" w:hint="cs"/>
          <w:sz w:val="24"/>
          <w:szCs w:val="24"/>
          <w:rtl/>
        </w:rPr>
      </w:pPr>
      <w:r w:rsidRPr="001A1DDE">
        <w:rPr>
          <w:rFonts w:ascii="Times New Roman" w:hAnsi="Times New Roman" w:cs="David" w:hint="cs"/>
          <w:sz w:val="24"/>
          <w:szCs w:val="24"/>
          <w:rtl/>
        </w:rPr>
        <w:t xml:space="preserve">בנוסף, יש להגיש סיכום בן עמוד של </w:t>
      </w:r>
      <w:r w:rsidRPr="001A1DDE">
        <w:rPr>
          <w:rFonts w:ascii="Times New Roman" w:hAnsi="Times New Roman" w:cs="David" w:hint="cs"/>
          <w:b/>
          <w:bCs/>
          <w:sz w:val="24"/>
          <w:szCs w:val="24"/>
          <w:rtl/>
        </w:rPr>
        <w:t>שלושה</w:t>
      </w:r>
      <w:r w:rsidRPr="001A1DDE">
        <w:rPr>
          <w:rFonts w:ascii="Times New Roman" w:hAnsi="Times New Roman" w:cs="David" w:hint="cs"/>
          <w:sz w:val="24"/>
          <w:szCs w:val="24"/>
          <w:rtl/>
        </w:rPr>
        <w:t xml:space="preserve"> מבין </w:t>
      </w:r>
      <w:r w:rsidRPr="001A1DDE">
        <w:rPr>
          <w:rFonts w:ascii="Times New Roman" w:hAnsi="Times New Roman" w:cs="David" w:hint="cs"/>
          <w:b/>
          <w:bCs/>
          <w:sz w:val="24"/>
          <w:szCs w:val="24"/>
          <w:rtl/>
        </w:rPr>
        <w:t>ששת</w:t>
      </w:r>
      <w:r w:rsidRPr="001A1DDE">
        <w:rPr>
          <w:rFonts w:ascii="Times New Roman" w:hAnsi="Times New Roman" w:cs="David" w:hint="cs"/>
          <w:sz w:val="24"/>
          <w:szCs w:val="24"/>
          <w:rtl/>
        </w:rPr>
        <w:t xml:space="preserve"> המאמרים הנלמדים במהלך הסמסטר הראשון, </w:t>
      </w:r>
      <w:r w:rsidRPr="001A1DDE">
        <w:rPr>
          <w:rFonts w:ascii="Times New Roman" w:hAnsi="Times New Roman" w:cs="David" w:hint="cs"/>
          <w:b/>
          <w:bCs/>
          <w:sz w:val="24"/>
          <w:szCs w:val="24"/>
          <w:rtl/>
        </w:rPr>
        <w:t>בשיעור שבו יידון המאמר ולא יאוחר מזה</w:t>
      </w:r>
      <w:r w:rsidRPr="001A1DDE">
        <w:rPr>
          <w:rFonts w:ascii="Times New Roman" w:hAnsi="Times New Roman" w:cs="David" w:hint="cs"/>
          <w:sz w:val="24"/>
          <w:szCs w:val="24"/>
          <w:rtl/>
        </w:rPr>
        <w:t>.</w:t>
      </w:r>
    </w:p>
    <w:p w:rsidR="00F5512B" w:rsidRDefault="00E97359" w:rsidP="00E97359">
      <w:pPr>
        <w:rPr>
          <w:rFonts w:ascii="Times New Roman" w:hAnsi="Times New Roman" w:cs="David" w:hint="cs"/>
          <w:sz w:val="24"/>
          <w:szCs w:val="24"/>
          <w:rtl/>
        </w:rPr>
      </w:pPr>
      <w:r w:rsidRPr="001A1DDE">
        <w:rPr>
          <w:rFonts w:ascii="Times New Roman" w:hAnsi="Times New Roman" w:cs="David" w:hint="cs"/>
          <w:sz w:val="24"/>
          <w:szCs w:val="24"/>
          <w:rtl/>
        </w:rPr>
        <w:t>יש לבחור מאמר אחד לסיכום מבין כל אחד מ</w:t>
      </w:r>
      <w:r w:rsidRPr="001A1DDE">
        <w:rPr>
          <w:rFonts w:ascii="Times New Roman" w:hAnsi="Times New Roman" w:cs="David" w:hint="cs"/>
          <w:sz w:val="24"/>
          <w:szCs w:val="24"/>
          <w:rtl/>
        </w:rPr>
        <w:t xml:space="preserve">שלושת </w:t>
      </w:r>
      <w:r w:rsidRPr="001A1DDE">
        <w:rPr>
          <w:rFonts w:ascii="Times New Roman" w:hAnsi="Times New Roman" w:cs="David" w:hint="cs"/>
          <w:sz w:val="24"/>
          <w:szCs w:val="24"/>
          <w:rtl/>
        </w:rPr>
        <w:t>צמדי המאמרים</w:t>
      </w:r>
      <w:r w:rsidRPr="001A1DDE">
        <w:rPr>
          <w:rFonts w:ascii="Times New Roman" w:hAnsi="Times New Roman" w:cs="David"/>
          <w:sz w:val="24"/>
          <w:szCs w:val="24"/>
        </w:rPr>
        <w:t xml:space="preserve"> </w:t>
      </w:r>
      <w:r w:rsidRPr="001A1DDE">
        <w:rPr>
          <w:rFonts w:ascii="Times New Roman" w:hAnsi="Times New Roman" w:cs="David" w:hint="cs"/>
          <w:sz w:val="24"/>
          <w:szCs w:val="24"/>
          <w:rtl/>
        </w:rPr>
        <w:t xml:space="preserve"> הבאים:</w:t>
      </w:r>
    </w:p>
    <w:p w:rsidR="00E97359" w:rsidRPr="001A1DDE" w:rsidRDefault="00E97359" w:rsidP="00E97359">
      <w:pPr>
        <w:rPr>
          <w:rFonts w:ascii="Times New Roman" w:hAnsi="Times New Roman" w:cs="David"/>
          <w:sz w:val="24"/>
          <w:szCs w:val="24"/>
        </w:rPr>
      </w:pPr>
      <w:proofErr w:type="spellStart"/>
      <w:r w:rsidRPr="001A1DDE">
        <w:rPr>
          <w:rFonts w:ascii="Times New Roman" w:hAnsi="Times New Roman" w:cs="David"/>
          <w:sz w:val="24"/>
          <w:szCs w:val="24"/>
        </w:rPr>
        <w:t>Blesser</w:t>
      </w:r>
      <w:proofErr w:type="spellEnd"/>
      <w:r w:rsidRPr="001A1DDE">
        <w:rPr>
          <w:rFonts w:ascii="Times New Roman" w:hAnsi="Times New Roman" w:cs="David"/>
          <w:sz w:val="24"/>
          <w:szCs w:val="24"/>
        </w:rPr>
        <w:t xml:space="preserve"> / Nanda</w:t>
      </w:r>
      <w:r w:rsidRPr="001A1DDE">
        <w:rPr>
          <w:rFonts w:ascii="Times New Roman" w:hAnsi="Times New Roman" w:cs="David" w:hint="cs"/>
          <w:sz w:val="24"/>
          <w:szCs w:val="24"/>
          <w:rtl/>
        </w:rPr>
        <w:t xml:space="preserve">; </w:t>
      </w:r>
      <w:r w:rsidRPr="001A1DDE">
        <w:rPr>
          <w:rFonts w:ascii="Times New Roman" w:hAnsi="Times New Roman" w:cs="David"/>
          <w:sz w:val="24"/>
          <w:szCs w:val="24"/>
        </w:rPr>
        <w:t xml:space="preserve">Schafer / </w:t>
      </w:r>
      <w:proofErr w:type="spellStart"/>
      <w:r w:rsidRPr="001A1DDE">
        <w:rPr>
          <w:rFonts w:ascii="Times New Roman" w:hAnsi="Times New Roman" w:cs="David"/>
          <w:sz w:val="24"/>
          <w:szCs w:val="24"/>
        </w:rPr>
        <w:t>Sterken</w:t>
      </w:r>
      <w:proofErr w:type="spellEnd"/>
      <w:r w:rsidRPr="001A1DDE">
        <w:rPr>
          <w:rFonts w:ascii="Times New Roman" w:hAnsi="Times New Roman" w:cs="David" w:hint="cs"/>
          <w:sz w:val="24"/>
          <w:szCs w:val="24"/>
          <w:rtl/>
        </w:rPr>
        <w:t xml:space="preserve">; </w:t>
      </w:r>
      <w:r w:rsidRPr="001A1DDE">
        <w:rPr>
          <w:rFonts w:ascii="Times New Roman" w:hAnsi="Times New Roman" w:cs="David"/>
          <w:sz w:val="24"/>
          <w:szCs w:val="24"/>
        </w:rPr>
        <w:t xml:space="preserve">Labelle / </w:t>
      </w:r>
      <w:proofErr w:type="spellStart"/>
      <w:r w:rsidRPr="001A1DDE">
        <w:rPr>
          <w:rFonts w:ascii="Times New Roman" w:hAnsi="Times New Roman" w:cs="David"/>
          <w:sz w:val="24"/>
          <w:szCs w:val="24"/>
        </w:rPr>
        <w:t>Schaub</w:t>
      </w:r>
      <w:proofErr w:type="spellEnd"/>
    </w:p>
    <w:p w:rsidR="00E97359" w:rsidRPr="00F5512B" w:rsidRDefault="00E97359" w:rsidP="00E97359">
      <w:pPr>
        <w:spacing w:after="0" w:line="360" w:lineRule="auto"/>
        <w:rPr>
          <w:rFonts w:ascii="Times New Roman" w:hAnsi="Times New Roman" w:cs="David" w:hint="cs"/>
          <w:b/>
          <w:bCs/>
          <w:sz w:val="24"/>
          <w:szCs w:val="24"/>
          <w:rtl/>
        </w:rPr>
      </w:pPr>
    </w:p>
    <w:p w:rsidR="00E97359" w:rsidRPr="001A1DDE" w:rsidRDefault="00E97359" w:rsidP="00E97359">
      <w:pPr>
        <w:spacing w:after="0" w:line="360" w:lineRule="auto"/>
        <w:rPr>
          <w:rFonts w:ascii="Times New Roman" w:hAnsi="Times New Roman" w:cs="David" w:hint="cs"/>
          <w:sz w:val="24"/>
          <w:szCs w:val="24"/>
          <w:rtl/>
        </w:rPr>
      </w:pPr>
      <w:r w:rsidRPr="001A1DDE">
        <w:rPr>
          <w:rFonts w:ascii="Times New Roman" w:hAnsi="Times New Roman" w:cs="David" w:hint="cs"/>
          <w:b/>
          <w:bCs/>
          <w:sz w:val="24"/>
          <w:szCs w:val="24"/>
          <w:rtl/>
        </w:rPr>
        <w:t>ב. הגשת הצעת מחקר ומתן הרצאה בכיתה במהלך סמסטר ב': 15% מהציון הסופי</w:t>
      </w:r>
    </w:p>
    <w:p w:rsidR="00E97359" w:rsidRPr="001A1DDE" w:rsidRDefault="00E97359" w:rsidP="00E97359">
      <w:pPr>
        <w:rPr>
          <w:rFonts w:ascii="Times New Roman" w:hAnsi="Times New Roman" w:cs="David" w:hint="cs"/>
          <w:sz w:val="24"/>
          <w:szCs w:val="24"/>
        </w:rPr>
      </w:pPr>
    </w:p>
    <w:p w:rsidR="00E97359" w:rsidRPr="001A1DDE" w:rsidRDefault="00E97359" w:rsidP="001A1DDE">
      <w:pPr>
        <w:rPr>
          <w:rFonts w:ascii="Times New Roman" w:hAnsi="Times New Roman" w:cs="David" w:hint="cs"/>
          <w:sz w:val="24"/>
          <w:szCs w:val="24"/>
          <w:rtl/>
        </w:rPr>
      </w:pPr>
      <w:r w:rsidRPr="001A1DDE">
        <w:rPr>
          <w:rFonts w:ascii="Times New Roman" w:hAnsi="Times New Roman" w:cs="David" w:hint="cs"/>
          <w:b/>
          <w:bCs/>
          <w:sz w:val="24"/>
          <w:szCs w:val="24"/>
          <w:rtl/>
        </w:rPr>
        <w:t>ג. הגשת עבודת הסמינר במזכירות באו</w:t>
      </w:r>
      <w:r w:rsidR="001A1DDE">
        <w:rPr>
          <w:rFonts w:ascii="Times New Roman" w:hAnsi="Times New Roman" w:cs="David" w:hint="cs"/>
          <w:b/>
          <w:bCs/>
          <w:sz w:val="24"/>
          <w:szCs w:val="24"/>
          <w:rtl/>
        </w:rPr>
        <w:t xml:space="preserve">גוסט 2016: 70% </w:t>
      </w:r>
      <w:r w:rsidRPr="001A1DDE">
        <w:rPr>
          <w:rFonts w:ascii="Times New Roman" w:hAnsi="Times New Roman" w:cs="David" w:hint="cs"/>
          <w:b/>
          <w:bCs/>
          <w:sz w:val="24"/>
          <w:szCs w:val="24"/>
          <w:rtl/>
        </w:rPr>
        <w:t>מהציון הסופי</w:t>
      </w:r>
    </w:p>
    <w:p w:rsidR="00E97359" w:rsidRPr="001A1DDE" w:rsidRDefault="00E97359" w:rsidP="002F751C">
      <w:pPr>
        <w:spacing w:line="240" w:lineRule="auto"/>
        <w:ind w:right="851"/>
        <w:rPr>
          <w:rFonts w:ascii="Times New Roman" w:hAnsi="Times New Roman" w:cs="David" w:hint="cs"/>
          <w:sz w:val="24"/>
          <w:szCs w:val="24"/>
          <w:rtl/>
        </w:rPr>
      </w:pPr>
    </w:p>
    <w:p w:rsidR="002F751C" w:rsidRPr="00603E41" w:rsidRDefault="002F751C" w:rsidP="002F751C">
      <w:pPr>
        <w:spacing w:line="240" w:lineRule="auto"/>
        <w:ind w:right="851"/>
        <w:rPr>
          <w:rFonts w:ascii="Times New Roman" w:hAnsi="Times New Roman" w:cs="David"/>
          <w:b/>
          <w:bCs/>
          <w:sz w:val="28"/>
          <w:szCs w:val="28"/>
          <w:rtl/>
        </w:rPr>
      </w:pPr>
      <w:proofErr w:type="spellStart"/>
      <w:r w:rsidRPr="00603E41">
        <w:rPr>
          <w:rFonts w:ascii="Times New Roman" w:hAnsi="Times New Roman" w:cs="David" w:hint="cs"/>
          <w:b/>
          <w:bCs/>
          <w:sz w:val="28"/>
          <w:szCs w:val="28"/>
          <w:rtl/>
        </w:rPr>
        <w:lastRenderedPageBreak/>
        <w:t>תוכנית</w:t>
      </w:r>
      <w:proofErr w:type="spellEnd"/>
      <w:r w:rsidRPr="00603E41">
        <w:rPr>
          <w:rFonts w:ascii="Times New Roman" w:hAnsi="Times New Roman" w:cs="David" w:hint="cs"/>
          <w:b/>
          <w:bCs/>
          <w:sz w:val="28"/>
          <w:szCs w:val="28"/>
          <w:rtl/>
        </w:rPr>
        <w:t xml:space="preserve"> המפגשים</w:t>
      </w:r>
    </w:p>
    <w:p w:rsidR="002F751C" w:rsidRPr="00A92BC7" w:rsidRDefault="002F751C" w:rsidP="002F751C">
      <w:pPr>
        <w:spacing w:line="240" w:lineRule="auto"/>
        <w:ind w:right="851"/>
        <w:rPr>
          <w:rFonts w:ascii="Times New Roman" w:hAnsi="Times New Roman" w:cs="David"/>
          <w:sz w:val="24"/>
          <w:szCs w:val="24"/>
          <w:rtl/>
        </w:rPr>
      </w:pPr>
      <w:r w:rsidRPr="00A92BC7">
        <w:rPr>
          <w:rFonts w:ascii="Times New Roman" w:hAnsi="Times New Roman" w:cs="David" w:hint="cs"/>
          <w:sz w:val="24"/>
          <w:szCs w:val="24"/>
          <w:rtl/>
        </w:rPr>
        <w:t>סמסטר א</w:t>
      </w:r>
    </w:p>
    <w:p w:rsidR="002F751C" w:rsidRPr="00A92BC7" w:rsidRDefault="00A92BC7" w:rsidP="002F751C">
      <w:pPr>
        <w:spacing w:line="240" w:lineRule="auto"/>
        <w:rPr>
          <w:rFonts w:ascii="Times New Roman" w:hAnsi="Times New Roman" w:cs="David"/>
          <w:sz w:val="24"/>
          <w:szCs w:val="24"/>
          <w:rtl/>
        </w:rPr>
      </w:pPr>
      <w:r w:rsidRPr="00A92BC7">
        <w:rPr>
          <w:rFonts w:ascii="Times New Roman" w:hAnsi="Times New Roman" w:cs="David" w:hint="cs"/>
          <w:sz w:val="24"/>
          <w:szCs w:val="24"/>
          <w:rtl/>
        </w:rPr>
        <w:t xml:space="preserve">1. </w:t>
      </w:r>
      <w:r w:rsidR="002F751C" w:rsidRPr="00A92BC7">
        <w:rPr>
          <w:rFonts w:ascii="Times New Roman" w:hAnsi="Times New Roman" w:cs="David" w:hint="cs"/>
          <w:sz w:val="24"/>
          <w:szCs w:val="24"/>
          <w:rtl/>
        </w:rPr>
        <w:t xml:space="preserve">מבוא (מבט כולל על התחום והשאלות העומדות על הפרק) </w:t>
      </w:r>
    </w:p>
    <w:p w:rsidR="002F751C" w:rsidRPr="00AF0E39" w:rsidRDefault="002F751C" w:rsidP="00AF0E39">
      <w:pPr>
        <w:spacing w:line="240" w:lineRule="auto"/>
        <w:rPr>
          <w:rFonts w:ascii="Times New Roman" w:hAnsi="Times New Roman" w:cs="David"/>
          <w:b/>
          <w:bCs/>
          <w:sz w:val="24"/>
          <w:szCs w:val="24"/>
          <w:rtl/>
        </w:rPr>
      </w:pPr>
      <w:r w:rsidRPr="00A92BC7">
        <w:rPr>
          <w:rFonts w:ascii="Times New Roman" w:hAnsi="Times New Roman" w:cs="David" w:hint="cs"/>
          <w:b/>
          <w:bCs/>
          <w:sz w:val="24"/>
          <w:szCs w:val="24"/>
          <w:rtl/>
        </w:rPr>
        <w:t>חטיבה ראשונה: ארכיטקטורה לעין/לאוזן (4 שיעורים)</w:t>
      </w:r>
    </w:p>
    <w:p w:rsidR="002F751C" w:rsidRPr="00A92BC7" w:rsidRDefault="002F751C" w:rsidP="00225BD5">
      <w:pPr>
        <w:spacing w:line="240" w:lineRule="auto"/>
        <w:rPr>
          <w:rFonts w:ascii="Times New Roman" w:hAnsi="Times New Roman" w:cs="David"/>
          <w:sz w:val="24"/>
          <w:szCs w:val="24"/>
        </w:rPr>
      </w:pPr>
      <w:r w:rsidRPr="00A92BC7">
        <w:rPr>
          <w:rFonts w:ascii="Times New Roman" w:hAnsi="Times New Roman" w:cs="David" w:hint="cs"/>
          <w:sz w:val="24"/>
          <w:szCs w:val="24"/>
          <w:rtl/>
        </w:rPr>
        <w:t>2</w:t>
      </w:r>
      <w:r w:rsidR="00A92BC7" w:rsidRPr="00A92BC7">
        <w:rPr>
          <w:rFonts w:ascii="Times New Roman" w:hAnsi="Times New Roman" w:cs="David" w:hint="cs"/>
          <w:sz w:val="24"/>
          <w:szCs w:val="24"/>
          <w:rtl/>
        </w:rPr>
        <w:t xml:space="preserve">. </w:t>
      </w:r>
      <w:r w:rsidRPr="00A92BC7">
        <w:rPr>
          <w:rFonts w:ascii="Times New Roman" w:hAnsi="Times New Roman" w:cs="David" w:hint="cs"/>
          <w:sz w:val="24"/>
          <w:szCs w:val="24"/>
          <w:u w:val="single"/>
          <w:rtl/>
        </w:rPr>
        <w:t>ארכיטקטורה שמיעה</w:t>
      </w:r>
      <w:r w:rsidR="00A92BC7"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הגדרות</w:t>
      </w:r>
      <w:r w:rsidR="00225BD5">
        <w:rPr>
          <w:rFonts w:ascii="Times New Roman" w:hAnsi="Times New Roman" w:cs="David" w:hint="cs"/>
          <w:sz w:val="24"/>
          <w:szCs w:val="24"/>
          <w:rtl/>
        </w:rPr>
        <w:t>, קטגוריות ודו</w:t>
      </w:r>
      <w:r w:rsidR="009832F1">
        <w:rPr>
          <w:rFonts w:ascii="Times New Roman" w:hAnsi="Times New Roman" w:cs="David" w:hint="cs"/>
          <w:sz w:val="24"/>
          <w:szCs w:val="24"/>
          <w:rtl/>
        </w:rPr>
        <w:t>ג</w:t>
      </w:r>
      <w:r w:rsidR="00225BD5">
        <w:rPr>
          <w:rFonts w:ascii="Times New Roman" w:hAnsi="Times New Roman" w:cs="David" w:hint="cs"/>
          <w:sz w:val="24"/>
          <w:szCs w:val="24"/>
          <w:rtl/>
        </w:rPr>
        <w:t>מ</w:t>
      </w:r>
      <w:r w:rsidR="009832F1">
        <w:rPr>
          <w:rFonts w:ascii="Times New Roman" w:hAnsi="Times New Roman" w:cs="David" w:hint="cs"/>
          <w:sz w:val="24"/>
          <w:szCs w:val="24"/>
          <w:rtl/>
        </w:rPr>
        <w:t xml:space="preserve">אות (קריאה: </w:t>
      </w:r>
      <w:r w:rsidR="00A92BC7" w:rsidRPr="00A92BC7">
        <w:rPr>
          <w:rFonts w:ascii="Times New Roman" w:hAnsi="Times New Roman" w:cs="David" w:hint="cs"/>
          <w:sz w:val="24"/>
          <w:szCs w:val="24"/>
          <w:rtl/>
        </w:rPr>
        <w:t xml:space="preserve">המאמר של </w:t>
      </w:r>
      <w:proofErr w:type="spellStart"/>
      <w:r w:rsidR="00A92BC7" w:rsidRPr="00A92BC7">
        <w:rPr>
          <w:rFonts w:ascii="Times New Roman" w:hAnsi="Times New Roman" w:cs="David"/>
          <w:sz w:val="24"/>
          <w:szCs w:val="24"/>
        </w:rPr>
        <w:t>Blesser</w:t>
      </w:r>
      <w:proofErr w:type="spellEnd"/>
      <w:r w:rsidR="009832F1">
        <w:rPr>
          <w:rFonts w:ascii="Times New Roman" w:hAnsi="Times New Roman" w:cs="David" w:hint="cs"/>
          <w:sz w:val="24"/>
          <w:szCs w:val="24"/>
          <w:rtl/>
        </w:rPr>
        <w:t>)</w:t>
      </w:r>
    </w:p>
    <w:p w:rsidR="002F751C" w:rsidRPr="00A92BC7" w:rsidRDefault="00A92BC7" w:rsidP="00A92BC7">
      <w:pPr>
        <w:spacing w:line="240" w:lineRule="auto"/>
        <w:ind w:right="851"/>
        <w:rPr>
          <w:rFonts w:ascii="Times New Roman" w:hAnsi="Times New Roman" w:cs="David"/>
          <w:sz w:val="24"/>
          <w:szCs w:val="24"/>
          <w:rtl/>
        </w:rPr>
      </w:pPr>
      <w:r w:rsidRPr="00A92BC7">
        <w:rPr>
          <w:rFonts w:ascii="Times New Roman" w:hAnsi="Times New Roman" w:cs="David" w:hint="cs"/>
          <w:sz w:val="24"/>
          <w:szCs w:val="24"/>
          <w:rtl/>
        </w:rPr>
        <w:t xml:space="preserve">3. </w:t>
      </w:r>
      <w:r w:rsidRPr="00A92BC7">
        <w:rPr>
          <w:rFonts w:ascii="Times New Roman" w:hAnsi="Times New Roman" w:cs="David" w:hint="cs"/>
          <w:sz w:val="24"/>
          <w:szCs w:val="24"/>
          <w:u w:val="single"/>
          <w:rtl/>
        </w:rPr>
        <w:t>ארכיטקטורה שמיעה, המשך</w:t>
      </w:r>
      <w:r w:rsidRPr="00A92BC7">
        <w:rPr>
          <w:rFonts w:ascii="Times New Roman" w:hAnsi="Times New Roman" w:cs="David" w:hint="cs"/>
          <w:sz w:val="24"/>
          <w:szCs w:val="24"/>
          <w:rtl/>
        </w:rPr>
        <w:t>.</w:t>
      </w:r>
      <w:r>
        <w:rPr>
          <w:rFonts w:ascii="Times New Roman" w:hAnsi="Times New Roman" w:cs="David" w:hint="cs"/>
          <w:b/>
          <w:bCs/>
          <w:sz w:val="24"/>
          <w:szCs w:val="24"/>
          <w:rtl/>
        </w:rPr>
        <w:t xml:space="preserve"> </w:t>
      </w:r>
      <w:r w:rsidRPr="00A92BC7">
        <w:rPr>
          <w:rFonts w:ascii="Times New Roman" w:hAnsi="Times New Roman" w:cs="David" w:hint="cs"/>
          <w:sz w:val="24"/>
          <w:szCs w:val="24"/>
          <w:rtl/>
        </w:rPr>
        <w:t xml:space="preserve">התפתחות היסטורית </w:t>
      </w:r>
      <w:r w:rsidR="009832F1">
        <w:rPr>
          <w:rFonts w:ascii="Times New Roman" w:hAnsi="Times New Roman" w:cs="David" w:hint="cs"/>
          <w:sz w:val="24"/>
          <w:szCs w:val="24"/>
          <w:rtl/>
        </w:rPr>
        <w:t xml:space="preserve">של ארכיטקטורה שמיעה מקתדרלות ימי הביניים ועד </w:t>
      </w:r>
      <w:r w:rsidR="002F751C" w:rsidRPr="00A92BC7">
        <w:rPr>
          <w:rFonts w:ascii="Times New Roman" w:hAnsi="Times New Roman" w:cs="David" w:hint="cs"/>
          <w:sz w:val="24"/>
          <w:szCs w:val="24"/>
          <w:rtl/>
        </w:rPr>
        <w:t xml:space="preserve">חללים </w:t>
      </w:r>
      <w:r w:rsidR="009832F1">
        <w:rPr>
          <w:rFonts w:ascii="Times New Roman" w:hAnsi="Times New Roman" w:cs="David" w:hint="cs"/>
          <w:sz w:val="24"/>
          <w:szCs w:val="24"/>
          <w:rtl/>
        </w:rPr>
        <w:t xml:space="preserve">עכשוויים לביצוע </w:t>
      </w:r>
      <w:r w:rsidR="002F751C" w:rsidRPr="00A92BC7">
        <w:rPr>
          <w:rFonts w:ascii="Times New Roman" w:hAnsi="Times New Roman" w:cs="David" w:hint="cs"/>
          <w:sz w:val="24"/>
          <w:szCs w:val="24"/>
          <w:rtl/>
        </w:rPr>
        <w:t>מוזיקה</w:t>
      </w:r>
    </w:p>
    <w:p w:rsidR="002F751C" w:rsidRPr="00A92BC7" w:rsidRDefault="00A92BC7" w:rsidP="00386740">
      <w:pPr>
        <w:spacing w:line="240" w:lineRule="auto"/>
        <w:rPr>
          <w:rFonts w:ascii="Times New Roman" w:hAnsi="Times New Roman" w:cs="David"/>
          <w:sz w:val="24"/>
          <w:szCs w:val="24"/>
          <w:u w:val="single"/>
          <w:rtl/>
        </w:rPr>
      </w:pPr>
      <w:r w:rsidRPr="00A92BC7">
        <w:rPr>
          <w:rFonts w:ascii="Times New Roman" w:hAnsi="Times New Roman" w:cs="David" w:hint="cs"/>
          <w:sz w:val="24"/>
          <w:szCs w:val="24"/>
          <w:rtl/>
        </w:rPr>
        <w:t>4.</w:t>
      </w:r>
      <w:r w:rsidR="002F751C" w:rsidRPr="00A92BC7">
        <w:rPr>
          <w:rFonts w:ascii="Times New Roman" w:hAnsi="Times New Roman" w:cs="David" w:hint="cs"/>
          <w:sz w:val="24"/>
          <w:szCs w:val="24"/>
          <w:rtl/>
        </w:rPr>
        <w:t xml:space="preserve"> </w:t>
      </w:r>
      <w:proofErr w:type="gramStart"/>
      <w:r w:rsidR="002F751C" w:rsidRPr="00ED2DAD">
        <w:rPr>
          <w:rFonts w:ascii="Times New Roman" w:hAnsi="Times New Roman" w:cs="David"/>
          <w:sz w:val="24"/>
          <w:szCs w:val="24"/>
          <w:u w:val="single"/>
        </w:rPr>
        <w:t>Cross-Modal Architecture</w:t>
      </w:r>
      <w:r w:rsidRPr="00ED2DAD">
        <w:rPr>
          <w:rFonts w:ascii="Times New Roman" w:hAnsi="Times New Roman" w:cs="David" w:hint="cs"/>
          <w:sz w:val="24"/>
          <w:szCs w:val="24"/>
          <w:u w:val="single"/>
          <w:rtl/>
        </w:rPr>
        <w:t>.</w:t>
      </w:r>
      <w:proofErr w:type="gramEnd"/>
      <w:r>
        <w:rPr>
          <w:rFonts w:ascii="Times New Roman" w:hAnsi="Times New Roman" w:cs="David" w:hint="cs"/>
          <w:sz w:val="24"/>
          <w:szCs w:val="24"/>
          <w:rtl/>
        </w:rPr>
        <w:t xml:space="preserve"> </w:t>
      </w:r>
      <w:r w:rsidRPr="00A92BC7">
        <w:rPr>
          <w:rFonts w:ascii="Times New Roman" w:hAnsi="Times New Roman" w:cs="David" w:hint="cs"/>
          <w:sz w:val="24"/>
          <w:szCs w:val="24"/>
          <w:rtl/>
        </w:rPr>
        <w:t>חוויה התנסותית רב-חושית בחלל הארכיטקטוני</w:t>
      </w:r>
      <w:r>
        <w:rPr>
          <w:rFonts w:ascii="Times New Roman" w:hAnsi="Times New Roman" w:cs="David" w:hint="cs"/>
          <w:sz w:val="24"/>
          <w:szCs w:val="24"/>
          <w:rtl/>
        </w:rPr>
        <w:t>; אור מול סאונד בעיצוב חלל (</w:t>
      </w:r>
      <w:r w:rsidR="009832F1">
        <w:rPr>
          <w:rFonts w:ascii="Times New Roman" w:hAnsi="Times New Roman" w:cs="David" w:hint="cs"/>
          <w:sz w:val="24"/>
          <w:szCs w:val="24"/>
          <w:rtl/>
        </w:rPr>
        <w:t xml:space="preserve">קריאה: </w:t>
      </w:r>
      <w:r>
        <w:rPr>
          <w:rFonts w:ascii="Times New Roman" w:hAnsi="Times New Roman" w:cs="David" w:hint="cs"/>
          <w:sz w:val="24"/>
          <w:szCs w:val="24"/>
          <w:rtl/>
        </w:rPr>
        <w:t xml:space="preserve">המאמר של </w:t>
      </w:r>
      <w:r w:rsidR="00386740">
        <w:rPr>
          <w:rFonts w:ascii="Times New Roman" w:hAnsi="Times New Roman" w:cs="David"/>
          <w:sz w:val="24"/>
          <w:szCs w:val="24"/>
        </w:rPr>
        <w:t>Nanda</w:t>
      </w:r>
      <w:r>
        <w:rPr>
          <w:rFonts w:ascii="Times New Roman" w:hAnsi="Times New Roman" w:cs="David" w:hint="cs"/>
          <w:sz w:val="24"/>
          <w:szCs w:val="24"/>
          <w:rtl/>
        </w:rPr>
        <w:t>)</w:t>
      </w:r>
      <w:r w:rsidR="002F751C" w:rsidRPr="00A92BC7">
        <w:rPr>
          <w:rFonts w:ascii="Times New Roman" w:hAnsi="Times New Roman" w:cs="David" w:hint="cs"/>
          <w:sz w:val="24"/>
          <w:szCs w:val="24"/>
          <w:u w:val="single"/>
          <w:rtl/>
        </w:rPr>
        <w:t xml:space="preserve"> </w:t>
      </w:r>
    </w:p>
    <w:p w:rsidR="002F751C" w:rsidRPr="00ED2DAD" w:rsidRDefault="002F751C" w:rsidP="002F751C">
      <w:pPr>
        <w:spacing w:line="240" w:lineRule="auto"/>
        <w:ind w:right="851"/>
        <w:rPr>
          <w:rFonts w:ascii="Times New Roman" w:hAnsi="Times New Roman" w:cs="David"/>
          <w:sz w:val="24"/>
          <w:szCs w:val="24"/>
          <w:rtl/>
        </w:rPr>
      </w:pPr>
      <w:r w:rsidRPr="00ED2DAD">
        <w:rPr>
          <w:rFonts w:ascii="Times New Roman" w:hAnsi="Times New Roman" w:cs="David" w:hint="cs"/>
          <w:sz w:val="24"/>
          <w:szCs w:val="24"/>
          <w:rtl/>
        </w:rPr>
        <w:t xml:space="preserve">5: </w:t>
      </w:r>
      <w:r w:rsidRPr="00ED2DAD">
        <w:rPr>
          <w:rFonts w:ascii="Times New Roman" w:hAnsi="Times New Roman" w:cs="David" w:hint="cs"/>
          <w:sz w:val="24"/>
          <w:szCs w:val="24"/>
          <w:u w:val="single"/>
          <w:rtl/>
        </w:rPr>
        <w:t>אקוסטיקה וארכיטקטורה</w:t>
      </w:r>
      <w:r w:rsidR="00AF0E39" w:rsidRPr="00ED2DAD">
        <w:rPr>
          <w:rFonts w:ascii="Times New Roman" w:hAnsi="Times New Roman" w:cs="David" w:hint="cs"/>
          <w:sz w:val="24"/>
          <w:szCs w:val="24"/>
          <w:rtl/>
        </w:rPr>
        <w:t>. עקרונות יסוד בפסיכו-אקוסטיקה</w:t>
      </w:r>
      <w:r w:rsidR="00ED2DAD" w:rsidRPr="00ED2DAD">
        <w:rPr>
          <w:rFonts w:ascii="Times New Roman" w:hAnsi="Times New Roman" w:cs="David" w:hint="cs"/>
          <w:sz w:val="24"/>
          <w:szCs w:val="24"/>
          <w:rtl/>
        </w:rPr>
        <w:t xml:space="preserve"> ובאקוסטיקה של </w:t>
      </w:r>
      <w:r w:rsidR="00AF0E39" w:rsidRPr="00ED2DAD">
        <w:rPr>
          <w:rFonts w:ascii="Times New Roman" w:hAnsi="Times New Roman" w:cs="David" w:hint="cs"/>
          <w:sz w:val="24"/>
          <w:szCs w:val="24"/>
          <w:rtl/>
        </w:rPr>
        <w:t>חללים ארכיטקטוניים</w:t>
      </w:r>
    </w:p>
    <w:p w:rsidR="00E8001A" w:rsidRDefault="00E8001A" w:rsidP="009870BE">
      <w:pPr>
        <w:spacing w:line="240" w:lineRule="auto"/>
        <w:ind w:right="851"/>
        <w:rPr>
          <w:rFonts w:ascii="Times New Roman" w:hAnsi="Times New Roman" w:cs="David"/>
          <w:b/>
          <w:bCs/>
          <w:sz w:val="24"/>
          <w:szCs w:val="24"/>
          <w:rtl/>
        </w:rPr>
      </w:pPr>
    </w:p>
    <w:p w:rsidR="002F751C" w:rsidRPr="009832F1" w:rsidRDefault="002F751C" w:rsidP="009870BE">
      <w:pPr>
        <w:spacing w:line="240" w:lineRule="auto"/>
        <w:ind w:right="851"/>
        <w:rPr>
          <w:rFonts w:ascii="Times New Roman" w:hAnsi="Times New Roman" w:cs="David"/>
          <w:b/>
          <w:bCs/>
          <w:sz w:val="24"/>
          <w:szCs w:val="24"/>
          <w:rtl/>
        </w:rPr>
      </w:pPr>
      <w:r w:rsidRPr="009832F1">
        <w:rPr>
          <w:rFonts w:ascii="Times New Roman" w:hAnsi="Times New Roman" w:cs="David" w:hint="cs"/>
          <w:b/>
          <w:bCs/>
          <w:sz w:val="24"/>
          <w:szCs w:val="24"/>
          <w:rtl/>
        </w:rPr>
        <w:t>חטיבה שני</w:t>
      </w:r>
      <w:r w:rsidR="00ED2DAD" w:rsidRPr="009832F1">
        <w:rPr>
          <w:rFonts w:ascii="Times New Roman" w:hAnsi="Times New Roman" w:cs="David" w:hint="cs"/>
          <w:b/>
          <w:bCs/>
          <w:sz w:val="24"/>
          <w:szCs w:val="24"/>
          <w:rtl/>
        </w:rPr>
        <w:t>י</w:t>
      </w:r>
      <w:r w:rsidRPr="009832F1">
        <w:rPr>
          <w:rFonts w:ascii="Times New Roman" w:hAnsi="Times New Roman" w:cs="David" w:hint="cs"/>
          <w:b/>
          <w:bCs/>
          <w:sz w:val="24"/>
          <w:szCs w:val="24"/>
          <w:rtl/>
        </w:rPr>
        <w:t xml:space="preserve">ה: </w:t>
      </w:r>
      <w:proofErr w:type="spellStart"/>
      <w:r w:rsidR="00B73BA4">
        <w:rPr>
          <w:rFonts w:ascii="Times New Roman" w:hAnsi="Times New Roman" w:cs="David" w:hint="cs"/>
          <w:b/>
          <w:bCs/>
          <w:sz w:val="24"/>
          <w:szCs w:val="24"/>
          <w:rtl/>
        </w:rPr>
        <w:t>נוייז</w:t>
      </w:r>
      <w:proofErr w:type="spellEnd"/>
      <w:r w:rsidR="00B73BA4">
        <w:rPr>
          <w:rFonts w:ascii="Times New Roman" w:hAnsi="Times New Roman" w:cs="David" w:hint="cs"/>
          <w:b/>
          <w:bCs/>
          <w:sz w:val="24"/>
          <w:szCs w:val="24"/>
          <w:rtl/>
        </w:rPr>
        <w:t xml:space="preserve">, </w:t>
      </w:r>
      <w:proofErr w:type="spellStart"/>
      <w:r w:rsidR="00F347B3" w:rsidRPr="009832F1">
        <w:rPr>
          <w:rFonts w:ascii="Times New Roman" w:hAnsi="Times New Roman" w:cs="David" w:hint="cs"/>
          <w:b/>
          <w:bCs/>
          <w:sz w:val="24"/>
          <w:szCs w:val="24"/>
          <w:rtl/>
        </w:rPr>
        <w:t>סאונדסקייפ</w:t>
      </w:r>
      <w:proofErr w:type="spellEnd"/>
      <w:r w:rsidR="00F347B3" w:rsidRPr="009832F1">
        <w:rPr>
          <w:rFonts w:ascii="Times New Roman" w:hAnsi="Times New Roman" w:cs="David" w:hint="cs"/>
          <w:b/>
          <w:bCs/>
          <w:sz w:val="24"/>
          <w:szCs w:val="24"/>
          <w:rtl/>
        </w:rPr>
        <w:t>,</w:t>
      </w:r>
      <w:r w:rsidR="00F347B3">
        <w:rPr>
          <w:rFonts w:ascii="Times New Roman" w:hAnsi="Times New Roman" w:cs="David" w:hint="cs"/>
          <w:b/>
          <w:bCs/>
          <w:sz w:val="24"/>
          <w:szCs w:val="24"/>
          <w:rtl/>
        </w:rPr>
        <w:t xml:space="preserve"> </w:t>
      </w:r>
      <w:r w:rsidR="009870BE">
        <w:rPr>
          <w:rFonts w:ascii="Times New Roman" w:hAnsi="Times New Roman" w:cs="David" w:hint="cs"/>
          <w:b/>
          <w:bCs/>
          <w:sz w:val="24"/>
          <w:szCs w:val="24"/>
          <w:rtl/>
        </w:rPr>
        <w:t>סאונד ארט</w:t>
      </w:r>
      <w:r w:rsidR="00A512E1">
        <w:rPr>
          <w:rFonts w:ascii="Times New Roman" w:hAnsi="Times New Roman" w:cs="David" w:hint="cs"/>
          <w:b/>
          <w:bCs/>
          <w:sz w:val="24"/>
          <w:szCs w:val="24"/>
          <w:rtl/>
        </w:rPr>
        <w:t xml:space="preserve"> ופרפורמנס</w:t>
      </w:r>
      <w:r w:rsidRPr="009832F1">
        <w:rPr>
          <w:rFonts w:ascii="Times New Roman" w:hAnsi="Times New Roman" w:cs="David" w:hint="cs"/>
          <w:b/>
          <w:bCs/>
          <w:sz w:val="24"/>
          <w:szCs w:val="24"/>
          <w:rtl/>
        </w:rPr>
        <w:t xml:space="preserve"> (</w:t>
      </w:r>
      <w:r w:rsidR="009870BE">
        <w:rPr>
          <w:rFonts w:ascii="Times New Roman" w:hAnsi="Times New Roman" w:cs="David"/>
          <w:b/>
          <w:bCs/>
          <w:sz w:val="24"/>
          <w:szCs w:val="24"/>
        </w:rPr>
        <w:t>6</w:t>
      </w:r>
      <w:r w:rsidRPr="009832F1">
        <w:rPr>
          <w:rFonts w:ascii="Times New Roman" w:hAnsi="Times New Roman" w:cs="David" w:hint="cs"/>
          <w:b/>
          <w:bCs/>
          <w:sz w:val="24"/>
          <w:szCs w:val="24"/>
          <w:rtl/>
        </w:rPr>
        <w:t xml:space="preserve"> שיעורים)</w:t>
      </w:r>
    </w:p>
    <w:p w:rsidR="002F751C" w:rsidRPr="009832F1" w:rsidRDefault="002F751C" w:rsidP="0016220C">
      <w:pPr>
        <w:spacing w:line="240" w:lineRule="auto"/>
        <w:rPr>
          <w:rFonts w:ascii="Times New Roman" w:hAnsi="Times New Roman" w:cs="David"/>
          <w:sz w:val="24"/>
          <w:szCs w:val="24"/>
          <w:rtl/>
        </w:rPr>
      </w:pPr>
      <w:r w:rsidRPr="009832F1">
        <w:rPr>
          <w:rFonts w:ascii="Times New Roman" w:hAnsi="Times New Roman" w:cs="David" w:hint="cs"/>
          <w:sz w:val="24"/>
          <w:szCs w:val="24"/>
          <w:rtl/>
        </w:rPr>
        <w:t>6</w:t>
      </w:r>
      <w:r w:rsidR="00AF0E39" w:rsidRPr="009832F1">
        <w:rPr>
          <w:rFonts w:ascii="Times New Roman" w:hAnsi="Times New Roman" w:cs="David" w:hint="cs"/>
          <w:sz w:val="24"/>
          <w:szCs w:val="24"/>
          <w:rtl/>
        </w:rPr>
        <w:t xml:space="preserve">. </w:t>
      </w:r>
      <w:r w:rsidR="00927F38" w:rsidRPr="00927F38">
        <w:rPr>
          <w:rFonts w:ascii="Times New Roman" w:hAnsi="Times New Roman" w:cs="David" w:hint="cs"/>
          <w:sz w:val="24"/>
          <w:szCs w:val="24"/>
          <w:u w:val="single"/>
          <w:rtl/>
        </w:rPr>
        <w:t xml:space="preserve">על הקשבה </w:t>
      </w:r>
      <w:proofErr w:type="spellStart"/>
      <w:r w:rsidR="00927F38" w:rsidRPr="00927F38">
        <w:rPr>
          <w:rFonts w:ascii="Times New Roman" w:hAnsi="Times New Roman" w:cs="David" w:hint="cs"/>
          <w:sz w:val="24"/>
          <w:szCs w:val="24"/>
          <w:u w:val="single"/>
          <w:rtl/>
        </w:rPr>
        <w:t>ו</w:t>
      </w:r>
      <w:r w:rsidR="00ED2DAD" w:rsidRPr="009832F1">
        <w:rPr>
          <w:rFonts w:ascii="Times New Roman" w:hAnsi="Times New Roman" w:cs="David" w:hint="cs"/>
          <w:sz w:val="24"/>
          <w:szCs w:val="24"/>
          <w:u w:val="single"/>
          <w:rtl/>
        </w:rPr>
        <w:t>סאונדקייפ</w:t>
      </w:r>
      <w:proofErr w:type="spellEnd"/>
      <w:r w:rsidR="00ED2DAD" w:rsidRPr="009832F1">
        <w:rPr>
          <w:rFonts w:ascii="Times New Roman" w:hAnsi="Times New Roman" w:cs="David" w:hint="cs"/>
          <w:sz w:val="24"/>
          <w:szCs w:val="24"/>
          <w:rtl/>
        </w:rPr>
        <w:t>.</w:t>
      </w:r>
      <w:r w:rsidRPr="009832F1">
        <w:rPr>
          <w:rFonts w:ascii="Times New Roman" w:hAnsi="Times New Roman" w:cs="David" w:hint="cs"/>
          <w:sz w:val="24"/>
          <w:szCs w:val="24"/>
          <w:rtl/>
        </w:rPr>
        <w:t xml:space="preserve"> הקשבה והקלטה</w:t>
      </w:r>
      <w:r w:rsidR="00ED2DAD" w:rsidRPr="009832F1">
        <w:rPr>
          <w:rFonts w:ascii="Times New Roman" w:hAnsi="Times New Roman" w:cs="David" w:hint="cs"/>
          <w:sz w:val="24"/>
          <w:szCs w:val="24"/>
          <w:rtl/>
        </w:rPr>
        <w:t xml:space="preserve"> של צלילי העולם; מושג </w:t>
      </w:r>
      <w:proofErr w:type="spellStart"/>
      <w:r w:rsidR="00ED2DAD" w:rsidRPr="009832F1">
        <w:rPr>
          <w:rFonts w:ascii="Times New Roman" w:hAnsi="Times New Roman" w:cs="David" w:hint="cs"/>
          <w:sz w:val="24"/>
          <w:szCs w:val="24"/>
          <w:rtl/>
        </w:rPr>
        <w:t>הסאונדסקייפ</w:t>
      </w:r>
      <w:proofErr w:type="spellEnd"/>
      <w:r w:rsidR="00ED2DAD" w:rsidRPr="009832F1">
        <w:rPr>
          <w:rFonts w:ascii="Times New Roman" w:hAnsi="Times New Roman" w:cs="David" w:hint="cs"/>
          <w:sz w:val="24"/>
          <w:szCs w:val="24"/>
          <w:rtl/>
        </w:rPr>
        <w:t>; מפות סאונד והליכות סאונד (</w:t>
      </w:r>
      <w:r w:rsidR="009832F1">
        <w:rPr>
          <w:rFonts w:ascii="Times New Roman" w:hAnsi="Times New Roman" w:cs="David" w:hint="cs"/>
          <w:sz w:val="24"/>
          <w:szCs w:val="24"/>
          <w:rtl/>
        </w:rPr>
        <w:t xml:space="preserve">קריאה: </w:t>
      </w:r>
      <w:r w:rsidR="00ED2DAD" w:rsidRPr="009832F1">
        <w:rPr>
          <w:rFonts w:ascii="Times New Roman" w:hAnsi="Times New Roman" w:cs="David" w:hint="cs"/>
          <w:sz w:val="24"/>
          <w:szCs w:val="24"/>
          <w:rtl/>
        </w:rPr>
        <w:t xml:space="preserve">פרק מתוך ספרו של </w:t>
      </w:r>
      <w:r w:rsidR="002A20EC" w:rsidRPr="00BE4FB4">
        <w:rPr>
          <w:rFonts w:asciiTheme="majorBidi" w:hAnsiTheme="majorBidi" w:cstheme="majorBidi"/>
          <w:sz w:val="24"/>
          <w:szCs w:val="24"/>
        </w:rPr>
        <w:t>Schafer</w:t>
      </w:r>
      <w:r w:rsidR="00ED2DAD" w:rsidRPr="009832F1">
        <w:rPr>
          <w:rFonts w:ascii="Times New Roman" w:hAnsi="Times New Roman" w:cs="David" w:hint="cs"/>
          <w:sz w:val="24"/>
          <w:szCs w:val="24"/>
          <w:rtl/>
        </w:rPr>
        <w:t>)</w:t>
      </w:r>
    </w:p>
    <w:p w:rsidR="002F751C" w:rsidRDefault="002F751C" w:rsidP="00A24A35">
      <w:pPr>
        <w:spacing w:line="240" w:lineRule="auto"/>
        <w:rPr>
          <w:rFonts w:ascii="Times New Roman" w:hAnsi="Times New Roman" w:cs="David"/>
          <w:sz w:val="24"/>
          <w:szCs w:val="24"/>
          <w:rtl/>
        </w:rPr>
      </w:pPr>
      <w:r w:rsidRPr="009832F1">
        <w:rPr>
          <w:rFonts w:ascii="Times New Roman" w:hAnsi="Times New Roman" w:cs="David" w:hint="cs"/>
          <w:sz w:val="24"/>
          <w:szCs w:val="24"/>
          <w:rtl/>
        </w:rPr>
        <w:t>7</w:t>
      </w:r>
      <w:r w:rsidR="002A20EC">
        <w:rPr>
          <w:rFonts w:ascii="Times New Roman" w:hAnsi="Times New Roman" w:cs="David" w:hint="cs"/>
          <w:sz w:val="24"/>
          <w:szCs w:val="24"/>
          <w:rtl/>
        </w:rPr>
        <w:t>.</w:t>
      </w:r>
      <w:r w:rsidRPr="009832F1">
        <w:rPr>
          <w:rFonts w:ascii="Times New Roman" w:hAnsi="Times New Roman" w:cs="David" w:hint="cs"/>
          <w:sz w:val="24"/>
          <w:szCs w:val="24"/>
          <w:rtl/>
        </w:rPr>
        <w:t xml:space="preserve"> </w:t>
      </w:r>
      <w:proofErr w:type="spellStart"/>
      <w:r w:rsidRPr="009832F1">
        <w:rPr>
          <w:rFonts w:ascii="Times New Roman" w:hAnsi="Times New Roman" w:cs="David" w:hint="cs"/>
          <w:sz w:val="24"/>
          <w:szCs w:val="24"/>
          <w:u w:val="single"/>
          <w:rtl/>
        </w:rPr>
        <w:t>סאונדסקייפ</w:t>
      </w:r>
      <w:proofErr w:type="spellEnd"/>
      <w:r w:rsidRPr="009832F1">
        <w:rPr>
          <w:rFonts w:ascii="Times New Roman" w:hAnsi="Times New Roman" w:cs="David" w:hint="cs"/>
          <w:sz w:val="24"/>
          <w:szCs w:val="24"/>
          <w:u w:val="single"/>
          <w:rtl/>
        </w:rPr>
        <w:t xml:space="preserve"> והלחנת מוזיקה</w:t>
      </w:r>
      <w:r w:rsidR="009832F1" w:rsidRPr="009832F1">
        <w:rPr>
          <w:rFonts w:ascii="Times New Roman" w:hAnsi="Times New Roman" w:cs="David" w:hint="cs"/>
          <w:sz w:val="24"/>
          <w:szCs w:val="24"/>
          <w:rtl/>
        </w:rPr>
        <w:t>.</w:t>
      </w:r>
      <w:r w:rsidR="0016220C" w:rsidRPr="0016220C">
        <w:rPr>
          <w:rFonts w:ascii="Times New Roman" w:hAnsi="Times New Roman" w:cs="David" w:hint="cs"/>
          <w:sz w:val="24"/>
          <w:szCs w:val="24"/>
          <w:rtl/>
        </w:rPr>
        <w:t xml:space="preserve"> </w:t>
      </w:r>
      <w:r w:rsidR="0016220C" w:rsidRPr="009832F1">
        <w:rPr>
          <w:rFonts w:ascii="Times New Roman" w:hAnsi="Times New Roman" w:cs="David" w:hint="cs"/>
          <w:sz w:val="24"/>
          <w:szCs w:val="24"/>
          <w:rtl/>
        </w:rPr>
        <w:t>פוטוריזם על אמנות הרעש</w:t>
      </w:r>
      <w:r w:rsidR="0016220C">
        <w:rPr>
          <w:rFonts w:ascii="Times New Roman" w:hAnsi="Times New Roman" w:cs="David" w:hint="cs"/>
          <w:sz w:val="24"/>
          <w:szCs w:val="24"/>
          <w:rtl/>
        </w:rPr>
        <w:t>;</w:t>
      </w:r>
      <w:r w:rsidR="009832F1" w:rsidRPr="009832F1">
        <w:rPr>
          <w:rFonts w:ascii="Times New Roman" w:hAnsi="Times New Roman" w:cs="David" w:hint="cs"/>
          <w:sz w:val="24"/>
          <w:szCs w:val="24"/>
          <w:rtl/>
        </w:rPr>
        <w:t xml:space="preserve"> </w:t>
      </w:r>
      <w:r w:rsidR="0016220C">
        <w:rPr>
          <w:rFonts w:ascii="Times New Roman" w:hAnsi="Times New Roman" w:cs="David" w:hint="cs"/>
          <w:sz w:val="24"/>
          <w:szCs w:val="24"/>
          <w:rtl/>
        </w:rPr>
        <w:t xml:space="preserve">מוזיקה קונקרטית; </w:t>
      </w:r>
      <w:r w:rsidR="009832F1" w:rsidRPr="009832F1">
        <w:rPr>
          <w:rFonts w:ascii="Times New Roman" w:hAnsi="Times New Roman" w:cs="David" w:hint="cs"/>
          <w:sz w:val="24"/>
          <w:szCs w:val="24"/>
          <w:rtl/>
        </w:rPr>
        <w:t xml:space="preserve">ג'ון </w:t>
      </w:r>
      <w:proofErr w:type="spellStart"/>
      <w:r w:rsidR="009832F1" w:rsidRPr="009832F1">
        <w:rPr>
          <w:rFonts w:ascii="Times New Roman" w:hAnsi="Times New Roman" w:cs="David" w:hint="cs"/>
          <w:sz w:val="24"/>
          <w:szCs w:val="24"/>
          <w:rtl/>
        </w:rPr>
        <w:t>קייג</w:t>
      </w:r>
      <w:proofErr w:type="spellEnd"/>
      <w:r w:rsidR="009832F1" w:rsidRPr="009832F1">
        <w:rPr>
          <w:rFonts w:ascii="Times New Roman" w:hAnsi="Times New Roman" w:cs="David" w:hint="cs"/>
          <w:sz w:val="24"/>
          <w:szCs w:val="24"/>
          <w:rtl/>
        </w:rPr>
        <w:t>'</w:t>
      </w:r>
      <w:r w:rsidR="0016220C">
        <w:rPr>
          <w:rFonts w:ascii="Times New Roman" w:hAnsi="Times New Roman" w:cs="David" w:hint="cs"/>
          <w:sz w:val="24"/>
          <w:szCs w:val="24"/>
          <w:rtl/>
        </w:rPr>
        <w:t xml:space="preserve">; </w:t>
      </w:r>
      <w:r w:rsidR="009832F1" w:rsidRPr="009832F1">
        <w:rPr>
          <w:rFonts w:ascii="Times New Roman" w:hAnsi="Times New Roman" w:cs="David" w:hint="cs"/>
          <w:sz w:val="24"/>
          <w:szCs w:val="24"/>
          <w:rtl/>
        </w:rPr>
        <w:t>מוזיקה אלקטרו</w:t>
      </w:r>
      <w:r w:rsidR="00DF7086">
        <w:rPr>
          <w:rFonts w:ascii="Times New Roman" w:hAnsi="Times New Roman" w:cs="David" w:hint="cs"/>
          <w:sz w:val="24"/>
          <w:szCs w:val="24"/>
          <w:rtl/>
        </w:rPr>
        <w:t>נית (</w:t>
      </w:r>
      <w:proofErr w:type="spellStart"/>
      <w:r w:rsidR="00DF7086">
        <w:rPr>
          <w:rFonts w:ascii="Times New Roman" w:hAnsi="Times New Roman" w:cs="David" w:hint="cs"/>
          <w:sz w:val="24"/>
          <w:szCs w:val="24"/>
          <w:rtl/>
        </w:rPr>
        <w:t>קטרין</w:t>
      </w:r>
      <w:proofErr w:type="spellEnd"/>
      <w:r w:rsidR="00DF7086">
        <w:rPr>
          <w:rFonts w:ascii="Times New Roman" w:hAnsi="Times New Roman" w:cs="David" w:hint="cs"/>
          <w:sz w:val="24"/>
          <w:szCs w:val="24"/>
          <w:rtl/>
        </w:rPr>
        <w:t xml:space="preserve"> נורמן; </w:t>
      </w:r>
      <w:proofErr w:type="spellStart"/>
      <w:r w:rsidR="00DF7086">
        <w:rPr>
          <w:rFonts w:ascii="Times New Roman" w:hAnsi="Times New Roman" w:cs="David" w:hint="cs"/>
          <w:sz w:val="24"/>
          <w:szCs w:val="24"/>
          <w:rtl/>
        </w:rPr>
        <w:t>ווסטרקמפ</w:t>
      </w:r>
      <w:proofErr w:type="spellEnd"/>
      <w:r w:rsidR="00681021">
        <w:rPr>
          <w:rFonts w:ascii="Times New Roman" w:hAnsi="Times New Roman" w:cs="David"/>
          <w:sz w:val="24"/>
          <w:szCs w:val="24"/>
        </w:rPr>
        <w:t xml:space="preserve"> </w:t>
      </w:r>
      <w:r w:rsidR="00681021">
        <w:rPr>
          <w:rFonts w:ascii="Times New Roman" w:hAnsi="Times New Roman" w:cs="David" w:hint="cs"/>
          <w:sz w:val="24"/>
          <w:szCs w:val="24"/>
          <w:rtl/>
        </w:rPr>
        <w:t xml:space="preserve"> והקולנוע של </w:t>
      </w:r>
      <w:proofErr w:type="spellStart"/>
      <w:r w:rsidR="00681021">
        <w:rPr>
          <w:rFonts w:ascii="Times New Roman" w:hAnsi="Times New Roman" w:cs="David" w:hint="cs"/>
          <w:sz w:val="24"/>
          <w:szCs w:val="24"/>
          <w:rtl/>
        </w:rPr>
        <w:t>גאס</w:t>
      </w:r>
      <w:proofErr w:type="spellEnd"/>
      <w:r w:rsidR="00681021">
        <w:rPr>
          <w:rFonts w:ascii="Times New Roman" w:hAnsi="Times New Roman" w:cs="David" w:hint="cs"/>
          <w:sz w:val="24"/>
          <w:szCs w:val="24"/>
          <w:rtl/>
        </w:rPr>
        <w:t xml:space="preserve"> </w:t>
      </w:r>
      <w:proofErr w:type="spellStart"/>
      <w:r w:rsidR="00681021">
        <w:rPr>
          <w:rFonts w:ascii="Times New Roman" w:hAnsi="Times New Roman" w:cs="David" w:hint="cs"/>
          <w:sz w:val="24"/>
          <w:szCs w:val="24"/>
          <w:rtl/>
        </w:rPr>
        <w:t>ון</w:t>
      </w:r>
      <w:proofErr w:type="spellEnd"/>
      <w:r w:rsidR="00681021">
        <w:rPr>
          <w:rFonts w:ascii="Times New Roman" w:hAnsi="Times New Roman" w:cs="David" w:hint="cs"/>
          <w:sz w:val="24"/>
          <w:szCs w:val="24"/>
          <w:rtl/>
        </w:rPr>
        <w:t xml:space="preserve"> </w:t>
      </w:r>
      <w:proofErr w:type="spellStart"/>
      <w:r w:rsidR="00681021">
        <w:rPr>
          <w:rFonts w:ascii="Times New Roman" w:hAnsi="Times New Roman" w:cs="David" w:hint="cs"/>
          <w:sz w:val="24"/>
          <w:szCs w:val="24"/>
          <w:rtl/>
        </w:rPr>
        <w:t>סאנט</w:t>
      </w:r>
      <w:proofErr w:type="spellEnd"/>
      <w:r w:rsidR="00DF7086">
        <w:rPr>
          <w:rFonts w:ascii="Times New Roman" w:hAnsi="Times New Roman" w:cs="David" w:hint="cs"/>
          <w:sz w:val="24"/>
          <w:szCs w:val="24"/>
          <w:rtl/>
        </w:rPr>
        <w:t>)</w:t>
      </w:r>
    </w:p>
    <w:p w:rsidR="00A512E1" w:rsidRPr="00A92BC7" w:rsidRDefault="00A512E1" w:rsidP="00A512E1">
      <w:pPr>
        <w:spacing w:line="240" w:lineRule="auto"/>
        <w:rPr>
          <w:rFonts w:ascii="Times New Roman" w:hAnsi="Times New Roman" w:cs="David"/>
          <w:sz w:val="24"/>
          <w:szCs w:val="24"/>
          <w:rtl/>
        </w:rPr>
      </w:pPr>
      <w:r>
        <w:rPr>
          <w:rFonts w:ascii="Times New Roman" w:hAnsi="Times New Roman" w:cs="David" w:hint="cs"/>
          <w:sz w:val="24"/>
          <w:szCs w:val="24"/>
          <w:rtl/>
        </w:rPr>
        <w:t xml:space="preserve">8. </w:t>
      </w:r>
      <w:r w:rsidRPr="002A20EC">
        <w:rPr>
          <w:rFonts w:ascii="Times New Roman" w:hAnsi="Times New Roman" w:cs="David" w:hint="cs"/>
          <w:sz w:val="24"/>
          <w:szCs w:val="24"/>
          <w:u w:val="single"/>
          <w:rtl/>
        </w:rPr>
        <w:t>יאניס קסנ</w:t>
      </w:r>
      <w:r w:rsidR="00927F38">
        <w:rPr>
          <w:rFonts w:ascii="Times New Roman" w:hAnsi="Times New Roman" w:cs="David" w:hint="cs"/>
          <w:sz w:val="24"/>
          <w:szCs w:val="24"/>
          <w:u w:val="single"/>
          <w:rtl/>
        </w:rPr>
        <w:t>א</w:t>
      </w:r>
      <w:r w:rsidRPr="002A20EC">
        <w:rPr>
          <w:rFonts w:ascii="Times New Roman" w:hAnsi="Times New Roman" w:cs="David" w:hint="cs"/>
          <w:sz w:val="24"/>
          <w:szCs w:val="24"/>
          <w:u w:val="single"/>
          <w:rtl/>
        </w:rPr>
        <w:t>קיס</w:t>
      </w:r>
      <w:r>
        <w:rPr>
          <w:rFonts w:ascii="Times New Roman" w:hAnsi="Times New Roman" w:cs="David" w:hint="cs"/>
          <w:sz w:val="24"/>
          <w:szCs w:val="24"/>
          <w:rtl/>
        </w:rPr>
        <w:t xml:space="preserve">. </w:t>
      </w:r>
      <w:r w:rsidRPr="00A92BC7">
        <w:rPr>
          <w:rFonts w:ascii="Times New Roman" w:hAnsi="Times New Roman" w:cs="David" w:hint="cs"/>
          <w:sz w:val="24"/>
          <w:szCs w:val="24"/>
          <w:rtl/>
        </w:rPr>
        <w:t xml:space="preserve">ארכיטקטורה </w:t>
      </w:r>
      <w:r>
        <w:rPr>
          <w:rFonts w:ascii="Times New Roman" w:hAnsi="Times New Roman" w:cs="David" w:hint="cs"/>
          <w:sz w:val="24"/>
          <w:szCs w:val="24"/>
          <w:rtl/>
        </w:rPr>
        <w:t xml:space="preserve">אנרגטית; מיצבי אודיו-ויז'ואל בעבודות </w:t>
      </w:r>
      <w:proofErr w:type="spellStart"/>
      <w:r>
        <w:rPr>
          <w:rFonts w:ascii="Times New Roman" w:hAnsi="Times New Roman" w:cs="David" w:hint="cs"/>
          <w:sz w:val="24"/>
          <w:szCs w:val="24"/>
          <w:rtl/>
        </w:rPr>
        <w:t>סייט-ספסיפיק</w:t>
      </w:r>
      <w:proofErr w:type="spellEnd"/>
      <w:r>
        <w:rPr>
          <w:rFonts w:ascii="Times New Roman" w:hAnsi="Times New Roman" w:cs="David" w:hint="cs"/>
          <w:sz w:val="24"/>
          <w:szCs w:val="24"/>
          <w:rtl/>
        </w:rPr>
        <w:t xml:space="preserve"> של </w:t>
      </w:r>
      <w:proofErr w:type="spellStart"/>
      <w:r>
        <w:rPr>
          <w:rFonts w:ascii="Times New Roman" w:hAnsi="Times New Roman" w:cs="David" w:hint="cs"/>
          <w:sz w:val="24"/>
          <w:szCs w:val="24"/>
          <w:rtl/>
        </w:rPr>
        <w:t>קסנקיס</w:t>
      </w:r>
      <w:proofErr w:type="spellEnd"/>
      <w:r>
        <w:rPr>
          <w:rFonts w:ascii="Times New Roman" w:hAnsi="Times New Roman" w:cs="David" w:hint="cs"/>
          <w:sz w:val="24"/>
          <w:szCs w:val="24"/>
          <w:rtl/>
        </w:rPr>
        <w:t xml:space="preserve"> (קריאה: המאמר של </w:t>
      </w:r>
      <w:proofErr w:type="spellStart"/>
      <w:r w:rsidRPr="002A20EC">
        <w:rPr>
          <w:rFonts w:asciiTheme="majorBidi" w:hAnsiTheme="majorBidi" w:cstheme="majorBidi"/>
          <w:sz w:val="24"/>
          <w:szCs w:val="24"/>
        </w:rPr>
        <w:t>Sterken</w:t>
      </w:r>
      <w:proofErr w:type="spellEnd"/>
      <w:r>
        <w:rPr>
          <w:rFonts w:asciiTheme="majorBidi" w:hAnsiTheme="majorBidi" w:cstheme="majorBidi" w:hint="cs"/>
          <w:sz w:val="24"/>
          <w:szCs w:val="24"/>
          <w:rtl/>
        </w:rPr>
        <w:t>)</w:t>
      </w:r>
    </w:p>
    <w:p w:rsidR="002F751C" w:rsidRPr="00A92BC7" w:rsidRDefault="002F751C" w:rsidP="00913804">
      <w:pPr>
        <w:spacing w:line="240" w:lineRule="auto"/>
        <w:rPr>
          <w:rFonts w:ascii="Times New Roman" w:hAnsi="Times New Roman" w:cs="David"/>
          <w:sz w:val="24"/>
          <w:szCs w:val="24"/>
          <w:rtl/>
        </w:rPr>
      </w:pPr>
      <w:r w:rsidRPr="006C3F3C">
        <w:rPr>
          <w:rFonts w:ascii="Times New Roman" w:hAnsi="Times New Roman" w:cs="David" w:hint="cs"/>
          <w:sz w:val="24"/>
          <w:szCs w:val="24"/>
          <w:rtl/>
        </w:rPr>
        <w:t>9</w:t>
      </w:r>
      <w:r w:rsidR="002A20EC" w:rsidRPr="002A20EC">
        <w:rPr>
          <w:rFonts w:ascii="Times New Roman" w:hAnsi="Times New Roman" w:cs="David" w:hint="cs"/>
          <w:sz w:val="24"/>
          <w:szCs w:val="24"/>
          <w:rtl/>
        </w:rPr>
        <w:t>.</w:t>
      </w:r>
      <w:r w:rsidRPr="002A20EC">
        <w:rPr>
          <w:rFonts w:ascii="Times New Roman" w:hAnsi="Times New Roman" w:cs="David" w:hint="cs"/>
          <w:sz w:val="24"/>
          <w:szCs w:val="24"/>
          <w:rtl/>
        </w:rPr>
        <w:t xml:space="preserve"> </w:t>
      </w:r>
      <w:r w:rsidR="009A2366">
        <w:rPr>
          <w:rFonts w:ascii="Times New Roman" w:hAnsi="Times New Roman" w:cs="David" w:hint="cs"/>
          <w:sz w:val="24"/>
          <w:szCs w:val="24"/>
          <w:u w:val="single"/>
          <w:rtl/>
        </w:rPr>
        <w:t xml:space="preserve">סאונד ארט </w:t>
      </w:r>
      <w:r w:rsidRPr="002A20EC">
        <w:rPr>
          <w:rFonts w:ascii="Times New Roman" w:hAnsi="Times New Roman" w:cs="David" w:hint="cs"/>
          <w:sz w:val="24"/>
          <w:szCs w:val="24"/>
          <w:u w:val="single"/>
          <w:rtl/>
        </w:rPr>
        <w:t>והמרחב הציבורי</w:t>
      </w:r>
      <w:r w:rsidR="009832F1">
        <w:rPr>
          <w:rFonts w:ascii="Times New Roman" w:hAnsi="Times New Roman" w:cs="David" w:hint="cs"/>
          <w:sz w:val="24"/>
          <w:szCs w:val="24"/>
          <w:rtl/>
        </w:rPr>
        <w:t xml:space="preserve">. </w:t>
      </w:r>
      <w:r w:rsidR="00913804">
        <w:rPr>
          <w:rFonts w:ascii="Times New Roman" w:hAnsi="Times New Roman" w:cs="David" w:hint="cs"/>
          <w:sz w:val="24"/>
          <w:szCs w:val="24"/>
          <w:rtl/>
        </w:rPr>
        <w:t xml:space="preserve">סאונד וחלל, </w:t>
      </w:r>
      <w:r w:rsidRPr="00A92BC7">
        <w:rPr>
          <w:rFonts w:ascii="Times New Roman" w:hAnsi="Times New Roman" w:cs="David" w:hint="cs"/>
          <w:sz w:val="24"/>
          <w:szCs w:val="24"/>
          <w:rtl/>
        </w:rPr>
        <w:t>סאונד כחומר, מיצבי סאונד, סאונד בגלריה ובמרחב הציבורי (</w:t>
      </w:r>
      <w:r w:rsidR="00BD0ACE" w:rsidRPr="00913804">
        <w:rPr>
          <w:rFonts w:ascii="Times New Roman" w:hAnsi="Times New Roman" w:cs="David" w:hint="cs"/>
          <w:sz w:val="24"/>
          <w:szCs w:val="24"/>
          <w:rtl/>
        </w:rPr>
        <w:t xml:space="preserve">קריאה: </w:t>
      </w:r>
      <w:r w:rsidR="00913804" w:rsidRPr="00913804">
        <w:rPr>
          <w:rFonts w:ascii="Times New Roman" w:hAnsi="Times New Roman" w:cs="David"/>
          <w:sz w:val="24"/>
          <w:szCs w:val="24"/>
        </w:rPr>
        <w:t>LaBelle</w:t>
      </w:r>
      <w:r w:rsidR="00913804">
        <w:rPr>
          <w:rFonts w:ascii="Times New Roman" w:hAnsi="Times New Roman" w:cs="David" w:hint="cs"/>
          <w:sz w:val="24"/>
          <w:szCs w:val="24"/>
          <w:rtl/>
        </w:rPr>
        <w:t>)</w:t>
      </w:r>
    </w:p>
    <w:p w:rsidR="00B11C72" w:rsidRPr="00A92BC7" w:rsidRDefault="002A20EC" w:rsidP="00B11C72">
      <w:pPr>
        <w:spacing w:line="240" w:lineRule="auto"/>
        <w:ind w:right="851"/>
        <w:rPr>
          <w:rFonts w:ascii="Times New Roman" w:hAnsi="Times New Roman" w:cs="David"/>
          <w:sz w:val="24"/>
          <w:szCs w:val="24"/>
          <w:rtl/>
        </w:rPr>
      </w:pPr>
      <w:r>
        <w:rPr>
          <w:rFonts w:ascii="Times New Roman" w:hAnsi="Times New Roman" w:cs="David" w:hint="cs"/>
          <w:sz w:val="24"/>
          <w:szCs w:val="24"/>
          <w:rtl/>
        </w:rPr>
        <w:t xml:space="preserve">10. </w:t>
      </w:r>
      <w:proofErr w:type="spellStart"/>
      <w:r w:rsidR="00B11C72" w:rsidRPr="002A20EC">
        <w:rPr>
          <w:rFonts w:ascii="Times New Roman" w:hAnsi="Times New Roman" w:cs="David" w:hint="cs"/>
          <w:sz w:val="24"/>
          <w:szCs w:val="24"/>
          <w:u w:val="single"/>
          <w:rtl/>
        </w:rPr>
        <w:t>ז'אנט</w:t>
      </w:r>
      <w:proofErr w:type="spellEnd"/>
      <w:r w:rsidR="00B11C72" w:rsidRPr="002A20EC">
        <w:rPr>
          <w:rFonts w:ascii="Times New Roman" w:hAnsi="Times New Roman" w:cs="David" w:hint="cs"/>
          <w:sz w:val="24"/>
          <w:szCs w:val="24"/>
          <w:u w:val="single"/>
          <w:rtl/>
        </w:rPr>
        <w:t xml:space="preserve"> </w:t>
      </w:r>
      <w:proofErr w:type="spellStart"/>
      <w:r w:rsidR="00B11C72" w:rsidRPr="002A20EC">
        <w:rPr>
          <w:rFonts w:ascii="Times New Roman" w:hAnsi="Times New Roman" w:cs="David" w:hint="cs"/>
          <w:sz w:val="24"/>
          <w:szCs w:val="24"/>
          <w:u w:val="single"/>
          <w:rtl/>
        </w:rPr>
        <w:t>קרדיף</w:t>
      </w:r>
      <w:proofErr w:type="spellEnd"/>
      <w:r w:rsidR="00B11C72">
        <w:rPr>
          <w:rFonts w:ascii="Times New Roman" w:hAnsi="Times New Roman" w:cs="David" w:hint="cs"/>
          <w:sz w:val="24"/>
          <w:szCs w:val="24"/>
          <w:rtl/>
        </w:rPr>
        <w:t xml:space="preserve">. החלל הוויזואלי והחלל האקוסטי בהליכות הסאונד של </w:t>
      </w:r>
      <w:proofErr w:type="spellStart"/>
      <w:r w:rsidR="00B11C72" w:rsidRPr="009832F1">
        <w:rPr>
          <w:rFonts w:ascii="Times New Roman" w:hAnsi="Times New Roman" w:cs="David" w:hint="cs"/>
          <w:sz w:val="24"/>
          <w:szCs w:val="24"/>
          <w:rtl/>
        </w:rPr>
        <w:t>ג'אנט</w:t>
      </w:r>
      <w:proofErr w:type="spellEnd"/>
      <w:r w:rsidR="00B11C72" w:rsidRPr="009832F1">
        <w:rPr>
          <w:rFonts w:ascii="Times New Roman" w:hAnsi="Times New Roman" w:cs="David" w:hint="cs"/>
          <w:sz w:val="24"/>
          <w:szCs w:val="24"/>
          <w:rtl/>
        </w:rPr>
        <w:t xml:space="preserve"> </w:t>
      </w:r>
      <w:proofErr w:type="spellStart"/>
      <w:r w:rsidR="00B11C72" w:rsidRPr="009832F1">
        <w:rPr>
          <w:rFonts w:ascii="Times New Roman" w:hAnsi="Times New Roman" w:cs="David" w:hint="cs"/>
          <w:sz w:val="24"/>
          <w:szCs w:val="24"/>
          <w:rtl/>
        </w:rPr>
        <w:t>קרדיף</w:t>
      </w:r>
      <w:proofErr w:type="spellEnd"/>
      <w:r w:rsidR="00B11C72">
        <w:rPr>
          <w:rFonts w:ascii="Times New Roman" w:hAnsi="Times New Roman" w:cs="David" w:hint="cs"/>
          <w:sz w:val="24"/>
          <w:szCs w:val="24"/>
          <w:u w:val="single"/>
          <w:rtl/>
        </w:rPr>
        <w:t xml:space="preserve"> </w:t>
      </w:r>
      <w:r w:rsidR="00B11C72">
        <w:rPr>
          <w:rFonts w:ascii="Times New Roman" w:hAnsi="Times New Roman" w:cs="David" w:hint="cs"/>
          <w:sz w:val="24"/>
          <w:szCs w:val="24"/>
          <w:rtl/>
        </w:rPr>
        <w:t>(</w:t>
      </w:r>
      <w:r w:rsidR="00B11C72" w:rsidRPr="009832F1">
        <w:rPr>
          <w:rFonts w:ascii="Times New Roman" w:hAnsi="Times New Roman" w:cs="David" w:hint="cs"/>
          <w:sz w:val="24"/>
          <w:szCs w:val="24"/>
          <w:rtl/>
        </w:rPr>
        <w:t xml:space="preserve">קריאה: פרק מתוך ספרה של </w:t>
      </w:r>
      <w:proofErr w:type="spellStart"/>
      <w:r w:rsidR="00B11C72" w:rsidRPr="009832F1">
        <w:rPr>
          <w:rStyle w:val="a7"/>
          <w:rFonts w:ascii="Times New Roman" w:hAnsi="Times New Roman" w:cs="David"/>
          <w:i w:val="0"/>
          <w:iCs w:val="0"/>
          <w:sz w:val="24"/>
          <w:szCs w:val="24"/>
        </w:rPr>
        <w:t>Schaub</w:t>
      </w:r>
      <w:proofErr w:type="spellEnd"/>
      <w:r w:rsidR="00B11C72">
        <w:rPr>
          <w:rFonts w:ascii="Times New Roman" w:hAnsi="Times New Roman" w:cs="David" w:hint="cs"/>
          <w:sz w:val="24"/>
          <w:szCs w:val="24"/>
          <w:rtl/>
        </w:rPr>
        <w:t>)</w:t>
      </w:r>
    </w:p>
    <w:p w:rsidR="00927F38" w:rsidRDefault="002F751C" w:rsidP="0064060F">
      <w:pPr>
        <w:spacing w:line="240" w:lineRule="auto"/>
        <w:ind w:right="851"/>
        <w:rPr>
          <w:rFonts w:ascii="Times New Roman" w:hAnsi="Times New Roman" w:cs="David"/>
          <w:sz w:val="24"/>
          <w:szCs w:val="24"/>
          <w:rtl/>
        </w:rPr>
      </w:pPr>
      <w:r w:rsidRPr="009A43C6">
        <w:rPr>
          <w:rFonts w:ascii="Times New Roman" w:hAnsi="Times New Roman" w:cs="David" w:hint="cs"/>
          <w:sz w:val="24"/>
          <w:szCs w:val="24"/>
          <w:rtl/>
        </w:rPr>
        <w:t>11</w:t>
      </w:r>
      <w:r w:rsidR="009A43C6" w:rsidRPr="009A43C6">
        <w:rPr>
          <w:rFonts w:ascii="Times New Roman" w:hAnsi="Times New Roman" w:cs="David" w:hint="cs"/>
          <w:sz w:val="24"/>
          <w:szCs w:val="24"/>
          <w:rtl/>
        </w:rPr>
        <w:t>.</w:t>
      </w:r>
      <w:r w:rsidR="00FB75B7">
        <w:rPr>
          <w:rFonts w:ascii="Times New Roman" w:hAnsi="Times New Roman" w:cs="David" w:hint="cs"/>
          <w:sz w:val="24"/>
          <w:szCs w:val="24"/>
          <w:rtl/>
        </w:rPr>
        <w:t xml:space="preserve"> </w:t>
      </w:r>
      <w:r w:rsidR="00927F38">
        <w:rPr>
          <w:rFonts w:ascii="Times New Roman" w:hAnsi="Times New Roman" w:cs="David" w:hint="cs"/>
          <w:sz w:val="24"/>
          <w:szCs w:val="24"/>
          <w:rtl/>
        </w:rPr>
        <w:t>כנס שנתי של המחלקה להיסטוריה ותיאוריה</w:t>
      </w:r>
    </w:p>
    <w:p w:rsidR="001A5296" w:rsidRPr="00A92BC7" w:rsidRDefault="00BE67C0" w:rsidP="00B11C72">
      <w:pPr>
        <w:spacing w:line="240" w:lineRule="auto"/>
        <w:rPr>
          <w:rFonts w:ascii="Times New Roman" w:hAnsi="Times New Roman" w:cs="David"/>
          <w:sz w:val="24"/>
          <w:szCs w:val="24"/>
          <w:rtl/>
        </w:rPr>
      </w:pPr>
      <w:r w:rsidRPr="00BE67C0">
        <w:rPr>
          <w:rFonts w:ascii="Times New Roman" w:hAnsi="Times New Roman" w:cs="David" w:hint="cs"/>
          <w:sz w:val="24"/>
          <w:szCs w:val="24"/>
          <w:rtl/>
        </w:rPr>
        <w:t>12.</w:t>
      </w:r>
      <w:r w:rsidR="00B11C72">
        <w:rPr>
          <w:rFonts w:ascii="Times New Roman" w:hAnsi="Times New Roman" w:cs="David" w:hint="cs"/>
          <w:sz w:val="24"/>
          <w:szCs w:val="24"/>
          <w:rtl/>
        </w:rPr>
        <w:t xml:space="preserve"> </w:t>
      </w:r>
      <w:r w:rsidR="00B11C72" w:rsidRPr="009A43C6">
        <w:rPr>
          <w:rFonts w:ascii="Times New Roman" w:hAnsi="Times New Roman" w:cs="David" w:hint="cs"/>
          <w:sz w:val="24"/>
          <w:szCs w:val="24"/>
          <w:u w:val="single"/>
          <w:rtl/>
        </w:rPr>
        <w:t xml:space="preserve">חללים ויזואליים-אקוסטיים </w:t>
      </w:r>
      <w:r w:rsidR="00B11C72">
        <w:rPr>
          <w:rFonts w:ascii="Times New Roman" w:hAnsi="Times New Roman" w:cs="David" w:hint="cs"/>
          <w:sz w:val="24"/>
          <w:szCs w:val="24"/>
          <w:u w:val="single"/>
          <w:rtl/>
        </w:rPr>
        <w:t xml:space="preserve">בקולנוע, </w:t>
      </w:r>
      <w:r w:rsidR="00B11C72" w:rsidRPr="009A43C6">
        <w:rPr>
          <w:rFonts w:ascii="Times New Roman" w:hAnsi="Times New Roman" w:cs="David" w:hint="cs"/>
          <w:sz w:val="24"/>
          <w:szCs w:val="24"/>
          <w:u w:val="single"/>
          <w:rtl/>
        </w:rPr>
        <w:t xml:space="preserve">תיאטרון ומחול </w:t>
      </w:r>
      <w:proofErr w:type="spellStart"/>
      <w:r w:rsidR="00B11C72" w:rsidRPr="009A43C6">
        <w:rPr>
          <w:rFonts w:ascii="Times New Roman" w:hAnsi="Times New Roman" w:cs="David" w:hint="cs"/>
          <w:sz w:val="24"/>
          <w:szCs w:val="24"/>
          <w:u w:val="single"/>
          <w:rtl/>
        </w:rPr>
        <w:t>עכש</w:t>
      </w:r>
      <w:r w:rsidR="00B11C72">
        <w:rPr>
          <w:rFonts w:ascii="Times New Roman" w:hAnsi="Times New Roman" w:cs="David" w:hint="cs"/>
          <w:sz w:val="24"/>
          <w:szCs w:val="24"/>
          <w:u w:val="single"/>
          <w:rtl/>
        </w:rPr>
        <w:t>ו</w:t>
      </w:r>
      <w:r w:rsidR="00B11C72" w:rsidRPr="009A43C6">
        <w:rPr>
          <w:rFonts w:ascii="Times New Roman" w:hAnsi="Times New Roman" w:cs="David" w:hint="cs"/>
          <w:sz w:val="24"/>
          <w:szCs w:val="24"/>
          <w:u w:val="single"/>
          <w:rtl/>
        </w:rPr>
        <w:t>וים</w:t>
      </w:r>
      <w:proofErr w:type="spellEnd"/>
      <w:r w:rsidR="00B11C72" w:rsidRPr="009A43C6">
        <w:rPr>
          <w:rFonts w:ascii="Times New Roman" w:hAnsi="Times New Roman" w:cs="David" w:hint="cs"/>
          <w:sz w:val="24"/>
          <w:szCs w:val="24"/>
          <w:rtl/>
        </w:rPr>
        <w:t>.</w:t>
      </w:r>
      <w:r w:rsidR="00B11C72">
        <w:rPr>
          <w:rFonts w:ascii="Times New Roman" w:hAnsi="Times New Roman" w:cs="David" w:hint="cs"/>
          <w:sz w:val="24"/>
          <w:szCs w:val="24"/>
          <w:rtl/>
        </w:rPr>
        <w:t xml:space="preserve"> </w:t>
      </w:r>
      <w:proofErr w:type="spellStart"/>
      <w:r w:rsidR="00B11C72">
        <w:rPr>
          <w:rFonts w:ascii="Times New Roman" w:hAnsi="Times New Roman" w:cs="David" w:hint="cs"/>
          <w:sz w:val="24"/>
          <w:szCs w:val="24"/>
          <w:rtl/>
        </w:rPr>
        <w:t>גרנדרייה</w:t>
      </w:r>
      <w:proofErr w:type="spellEnd"/>
      <w:r w:rsidR="00B11C72">
        <w:rPr>
          <w:rFonts w:ascii="Times New Roman" w:hAnsi="Times New Roman" w:cs="David" w:hint="cs"/>
          <w:sz w:val="24"/>
          <w:szCs w:val="24"/>
          <w:rtl/>
        </w:rPr>
        <w:t>; המהפך האקוסטי בתיאטרון ובמחול; שימוש בטכנולוגיה מתקדמת לשילוב סאונד מרחבי בהפקות מחול ותיאטרון</w:t>
      </w:r>
      <w:r>
        <w:rPr>
          <w:rFonts w:ascii="Times New Roman" w:hAnsi="Times New Roman" w:cs="David" w:hint="cs"/>
          <w:sz w:val="24"/>
          <w:szCs w:val="24"/>
          <w:u w:val="single"/>
          <w:rtl/>
        </w:rPr>
        <w:t xml:space="preserve"> </w:t>
      </w:r>
    </w:p>
    <w:p w:rsidR="00FB75B7" w:rsidRPr="00A92BC7" w:rsidRDefault="0016220C" w:rsidP="00AF4B6F">
      <w:pPr>
        <w:spacing w:line="240" w:lineRule="auto"/>
        <w:ind w:right="851"/>
        <w:rPr>
          <w:rFonts w:ascii="Times New Roman" w:hAnsi="Times New Roman" w:cs="David"/>
          <w:sz w:val="24"/>
          <w:szCs w:val="24"/>
          <w:rtl/>
        </w:rPr>
      </w:pPr>
      <w:r>
        <w:rPr>
          <w:rFonts w:ascii="Times New Roman" w:hAnsi="Times New Roman" w:cs="David" w:hint="cs"/>
          <w:sz w:val="24"/>
          <w:szCs w:val="24"/>
          <w:rtl/>
        </w:rPr>
        <w:t>13</w:t>
      </w:r>
      <w:r w:rsidR="009A43C6" w:rsidRPr="009A43C6">
        <w:rPr>
          <w:rFonts w:ascii="Times New Roman" w:hAnsi="Times New Roman" w:cs="David" w:hint="cs"/>
          <w:sz w:val="24"/>
          <w:szCs w:val="24"/>
          <w:rtl/>
        </w:rPr>
        <w:t xml:space="preserve">. </w:t>
      </w:r>
      <w:r w:rsidR="00AF4B6F" w:rsidRPr="00BE67C0">
        <w:rPr>
          <w:rFonts w:ascii="Times New Roman" w:hAnsi="Times New Roman" w:cs="David" w:hint="cs"/>
          <w:sz w:val="24"/>
          <w:szCs w:val="24"/>
          <w:u w:val="single"/>
          <w:rtl/>
        </w:rPr>
        <w:t>מתודולוגיה והדרכה</w:t>
      </w:r>
      <w:r w:rsidR="00AF4B6F">
        <w:rPr>
          <w:rFonts w:ascii="Times New Roman" w:hAnsi="Times New Roman" w:cs="David" w:hint="cs"/>
          <w:sz w:val="24"/>
          <w:szCs w:val="24"/>
          <w:rtl/>
        </w:rPr>
        <w:t xml:space="preserve">. </w:t>
      </w:r>
      <w:r w:rsidR="00AF4B6F" w:rsidRPr="00A92BC7">
        <w:rPr>
          <w:rFonts w:ascii="Times New Roman" w:hAnsi="Times New Roman" w:cs="David" w:hint="cs"/>
          <w:sz w:val="24"/>
          <w:szCs w:val="24"/>
          <w:rtl/>
        </w:rPr>
        <w:t>איך בוחרים נושא לעבודת מחקר?</w:t>
      </w:r>
      <w:r w:rsidR="00AF4B6F">
        <w:rPr>
          <w:rFonts w:ascii="Times New Roman" w:hAnsi="Times New Roman" w:cs="David" w:hint="cs"/>
          <w:sz w:val="24"/>
          <w:szCs w:val="24"/>
          <w:rtl/>
        </w:rPr>
        <w:t xml:space="preserve"> שלבים בהכנה וכתיבה של הצעת מחקר.</w:t>
      </w:r>
    </w:p>
    <w:p w:rsidR="002F751C" w:rsidRDefault="002F751C" w:rsidP="00AF4B6F">
      <w:pPr>
        <w:spacing w:line="240" w:lineRule="auto"/>
        <w:ind w:right="851"/>
        <w:rPr>
          <w:rFonts w:ascii="Times New Roman" w:hAnsi="Times New Roman" w:cs="David"/>
          <w:sz w:val="24"/>
          <w:szCs w:val="24"/>
          <w:rtl/>
        </w:rPr>
      </w:pPr>
      <w:r w:rsidRPr="009A43C6">
        <w:rPr>
          <w:rFonts w:ascii="Times New Roman" w:hAnsi="Times New Roman" w:cs="David" w:hint="cs"/>
          <w:sz w:val="24"/>
          <w:szCs w:val="24"/>
          <w:rtl/>
        </w:rPr>
        <w:t>1</w:t>
      </w:r>
      <w:r w:rsidR="00BE67C0">
        <w:rPr>
          <w:rFonts w:ascii="Times New Roman" w:hAnsi="Times New Roman" w:cs="David" w:hint="cs"/>
          <w:sz w:val="24"/>
          <w:szCs w:val="24"/>
          <w:rtl/>
        </w:rPr>
        <w:t>4</w:t>
      </w:r>
      <w:r w:rsidR="009A43C6" w:rsidRPr="009A43C6">
        <w:rPr>
          <w:rFonts w:ascii="Times New Roman" w:hAnsi="Times New Roman" w:cs="David" w:hint="cs"/>
          <w:sz w:val="24"/>
          <w:szCs w:val="24"/>
          <w:rtl/>
        </w:rPr>
        <w:t>.</w:t>
      </w:r>
      <w:r w:rsidRPr="009A43C6">
        <w:rPr>
          <w:rFonts w:ascii="Times New Roman" w:hAnsi="Times New Roman" w:cs="David" w:hint="cs"/>
          <w:sz w:val="24"/>
          <w:szCs w:val="24"/>
          <w:rtl/>
        </w:rPr>
        <w:t xml:space="preserve"> </w:t>
      </w:r>
      <w:r w:rsidR="00AF4B6F">
        <w:rPr>
          <w:rFonts w:ascii="Times New Roman" w:hAnsi="Times New Roman" w:cs="David" w:hint="cs"/>
          <w:sz w:val="24"/>
          <w:szCs w:val="24"/>
          <w:u w:val="single"/>
          <w:rtl/>
        </w:rPr>
        <w:t>שיעור ספריה</w:t>
      </w:r>
      <w:r w:rsidR="00AF4B6F" w:rsidRPr="00BE67C0">
        <w:rPr>
          <w:rFonts w:ascii="Times New Roman" w:hAnsi="Times New Roman" w:cs="David" w:hint="cs"/>
          <w:sz w:val="24"/>
          <w:szCs w:val="24"/>
          <w:rtl/>
        </w:rPr>
        <w:t xml:space="preserve">: הדרכה </w:t>
      </w:r>
      <w:r w:rsidR="00AF4B6F">
        <w:rPr>
          <w:rFonts w:ascii="Times New Roman" w:hAnsi="Times New Roman" w:cs="David" w:hint="cs"/>
          <w:sz w:val="24"/>
          <w:szCs w:val="24"/>
          <w:rtl/>
        </w:rPr>
        <w:t>לחיפוש חומרים בספריה ובמאגרי המידע של בצלאל</w:t>
      </w:r>
      <w:r w:rsidR="009A43C6">
        <w:rPr>
          <w:rFonts w:ascii="Times New Roman" w:hAnsi="Times New Roman" w:cs="David" w:hint="cs"/>
          <w:sz w:val="24"/>
          <w:szCs w:val="24"/>
          <w:rtl/>
        </w:rPr>
        <w:t xml:space="preserve"> </w:t>
      </w:r>
    </w:p>
    <w:p w:rsidR="002F751C" w:rsidRDefault="002F751C" w:rsidP="002F751C">
      <w:pPr>
        <w:spacing w:line="240" w:lineRule="auto"/>
        <w:ind w:right="851"/>
        <w:rPr>
          <w:rFonts w:ascii="Times New Roman" w:hAnsi="Times New Roman" w:cs="David"/>
          <w:sz w:val="24"/>
          <w:szCs w:val="24"/>
          <w:rtl/>
        </w:rPr>
      </w:pPr>
    </w:p>
    <w:p w:rsidR="002F751C" w:rsidRPr="00A92BC7" w:rsidRDefault="002F751C" w:rsidP="006C3F3C">
      <w:pPr>
        <w:spacing w:line="240" w:lineRule="auto"/>
        <w:ind w:right="851"/>
        <w:rPr>
          <w:rFonts w:ascii="Times New Roman" w:hAnsi="Times New Roman" w:cs="David"/>
          <w:sz w:val="24"/>
          <w:szCs w:val="24"/>
          <w:rtl/>
        </w:rPr>
      </w:pPr>
      <w:r w:rsidRPr="00A92BC7">
        <w:rPr>
          <w:rFonts w:ascii="Times New Roman" w:hAnsi="Times New Roman" w:cs="David" w:hint="cs"/>
          <w:sz w:val="24"/>
          <w:szCs w:val="24"/>
          <w:rtl/>
        </w:rPr>
        <w:t>סמסטר ב</w:t>
      </w:r>
    </w:p>
    <w:p w:rsidR="002F751C" w:rsidRPr="002A20EC" w:rsidRDefault="002F751C" w:rsidP="00DF7086">
      <w:pPr>
        <w:spacing w:line="240" w:lineRule="auto"/>
        <w:ind w:right="851"/>
        <w:rPr>
          <w:rFonts w:ascii="Times New Roman" w:hAnsi="Times New Roman" w:cs="David"/>
          <w:sz w:val="24"/>
          <w:szCs w:val="24"/>
          <w:rtl/>
        </w:rPr>
      </w:pPr>
      <w:r w:rsidRPr="009A43C6">
        <w:rPr>
          <w:rFonts w:ascii="Times New Roman" w:hAnsi="Times New Roman" w:cs="David" w:hint="cs"/>
          <w:sz w:val="24"/>
          <w:szCs w:val="24"/>
          <w:rtl/>
        </w:rPr>
        <w:t>1</w:t>
      </w:r>
      <w:r w:rsidR="009A43C6">
        <w:rPr>
          <w:rFonts w:ascii="Times New Roman" w:hAnsi="Times New Roman" w:cs="David" w:hint="cs"/>
          <w:sz w:val="24"/>
          <w:szCs w:val="24"/>
          <w:rtl/>
        </w:rPr>
        <w:t>.</w:t>
      </w:r>
      <w:r w:rsidRPr="002A20EC">
        <w:rPr>
          <w:rFonts w:ascii="Times New Roman" w:hAnsi="Times New Roman" w:cs="David" w:hint="cs"/>
          <w:sz w:val="24"/>
          <w:szCs w:val="24"/>
          <w:rtl/>
        </w:rPr>
        <w:t xml:space="preserve"> </w:t>
      </w:r>
      <w:r w:rsidR="00DF7086">
        <w:rPr>
          <w:rFonts w:ascii="Times New Roman" w:hAnsi="Times New Roman" w:cs="David" w:hint="cs"/>
          <w:sz w:val="24"/>
          <w:szCs w:val="24"/>
          <w:rtl/>
        </w:rPr>
        <w:t xml:space="preserve">שיעור </w:t>
      </w:r>
      <w:r w:rsidR="009A43C6">
        <w:rPr>
          <w:rFonts w:ascii="Times New Roman" w:hAnsi="Times New Roman" w:cs="David" w:hint="cs"/>
          <w:sz w:val="24"/>
          <w:szCs w:val="24"/>
          <w:rtl/>
        </w:rPr>
        <w:t>בספריה</w:t>
      </w:r>
      <w:r w:rsidR="00DF7086">
        <w:rPr>
          <w:rFonts w:ascii="Times New Roman" w:hAnsi="Times New Roman" w:cs="David" w:hint="cs"/>
          <w:sz w:val="24"/>
          <w:szCs w:val="24"/>
          <w:rtl/>
        </w:rPr>
        <w:t>: הצגת ספרים וחומרי עזר רלוונטיים</w:t>
      </w:r>
    </w:p>
    <w:p w:rsidR="002F751C" w:rsidRPr="002A20EC" w:rsidRDefault="009A43C6" w:rsidP="00DF7086">
      <w:pPr>
        <w:spacing w:line="240" w:lineRule="auto"/>
        <w:ind w:right="851"/>
        <w:rPr>
          <w:rFonts w:ascii="Times New Roman" w:hAnsi="Times New Roman" w:cs="David"/>
          <w:sz w:val="24"/>
          <w:szCs w:val="24"/>
          <w:rtl/>
        </w:rPr>
      </w:pPr>
      <w:r>
        <w:rPr>
          <w:rFonts w:ascii="Times New Roman" w:hAnsi="Times New Roman" w:cs="David" w:hint="cs"/>
          <w:sz w:val="24"/>
          <w:szCs w:val="24"/>
          <w:rtl/>
        </w:rPr>
        <w:t xml:space="preserve">2 </w:t>
      </w:r>
      <w:r>
        <w:rPr>
          <w:rFonts w:ascii="Times New Roman" w:hAnsi="Times New Roman" w:cs="David"/>
          <w:sz w:val="24"/>
          <w:szCs w:val="24"/>
          <w:rtl/>
        </w:rPr>
        <w:t>–</w:t>
      </w:r>
      <w:r>
        <w:rPr>
          <w:rFonts w:ascii="Times New Roman" w:hAnsi="Times New Roman" w:cs="David" w:hint="cs"/>
          <w:sz w:val="24"/>
          <w:szCs w:val="24"/>
          <w:rtl/>
        </w:rPr>
        <w:t xml:space="preserve"> </w:t>
      </w:r>
      <w:r w:rsidR="00DF7086">
        <w:rPr>
          <w:rFonts w:ascii="Times New Roman" w:hAnsi="Times New Roman" w:cs="David" w:hint="cs"/>
          <w:sz w:val="24"/>
          <w:szCs w:val="24"/>
          <w:rtl/>
        </w:rPr>
        <w:t>5</w:t>
      </w:r>
      <w:r>
        <w:rPr>
          <w:rFonts w:ascii="Times New Roman" w:hAnsi="Times New Roman" w:cs="David" w:hint="cs"/>
          <w:sz w:val="24"/>
          <w:szCs w:val="24"/>
          <w:rtl/>
        </w:rPr>
        <w:t>.</w:t>
      </w:r>
      <w:r w:rsidR="002F751C" w:rsidRPr="002A20EC">
        <w:rPr>
          <w:rFonts w:ascii="Times New Roman" w:hAnsi="Times New Roman" w:cs="David" w:hint="cs"/>
          <w:sz w:val="24"/>
          <w:szCs w:val="24"/>
          <w:rtl/>
        </w:rPr>
        <w:t xml:space="preserve"> סבב ראשון של הנחיות אישיות</w:t>
      </w:r>
      <w:r w:rsidR="006C3F3C">
        <w:rPr>
          <w:rFonts w:ascii="Times New Roman" w:hAnsi="Times New Roman" w:cs="David" w:hint="cs"/>
          <w:sz w:val="24"/>
          <w:szCs w:val="24"/>
          <w:rtl/>
        </w:rPr>
        <w:t xml:space="preserve">. </w:t>
      </w:r>
      <w:r>
        <w:rPr>
          <w:rFonts w:ascii="Times New Roman" w:hAnsi="Times New Roman" w:cs="David" w:hint="cs"/>
          <w:sz w:val="24"/>
          <w:szCs w:val="24"/>
          <w:rtl/>
        </w:rPr>
        <w:t>התחלת גיבוש הצעת מחקר</w:t>
      </w:r>
    </w:p>
    <w:p w:rsidR="002F751C" w:rsidRPr="002A20EC" w:rsidRDefault="00DF7086" w:rsidP="00DF7086">
      <w:pPr>
        <w:spacing w:line="240" w:lineRule="auto"/>
        <w:ind w:right="851"/>
        <w:rPr>
          <w:rFonts w:ascii="Times New Roman" w:hAnsi="Times New Roman" w:cs="David"/>
          <w:sz w:val="24"/>
          <w:szCs w:val="24"/>
          <w:rtl/>
        </w:rPr>
      </w:pPr>
      <w:r>
        <w:rPr>
          <w:rFonts w:ascii="Times New Roman" w:hAnsi="Times New Roman" w:cs="David" w:hint="cs"/>
          <w:sz w:val="24"/>
          <w:szCs w:val="24"/>
          <w:rtl/>
        </w:rPr>
        <w:t>6</w:t>
      </w:r>
      <w:r w:rsidR="009A43C6">
        <w:rPr>
          <w:rFonts w:ascii="Times New Roman" w:hAnsi="Times New Roman" w:cs="David" w:hint="cs"/>
          <w:sz w:val="24"/>
          <w:szCs w:val="24"/>
          <w:rtl/>
        </w:rPr>
        <w:t xml:space="preserve"> </w:t>
      </w:r>
      <w:r w:rsidR="009A43C6">
        <w:rPr>
          <w:rFonts w:ascii="Times New Roman" w:hAnsi="Times New Roman" w:cs="David"/>
          <w:sz w:val="24"/>
          <w:szCs w:val="24"/>
          <w:rtl/>
        </w:rPr>
        <w:t>–</w:t>
      </w:r>
      <w:r w:rsidR="009A43C6">
        <w:rPr>
          <w:rFonts w:ascii="Times New Roman" w:hAnsi="Times New Roman" w:cs="David" w:hint="cs"/>
          <w:sz w:val="24"/>
          <w:szCs w:val="24"/>
          <w:rtl/>
        </w:rPr>
        <w:t xml:space="preserve"> </w:t>
      </w:r>
      <w:r>
        <w:rPr>
          <w:rFonts w:ascii="Times New Roman" w:hAnsi="Times New Roman" w:cs="David" w:hint="cs"/>
          <w:sz w:val="24"/>
          <w:szCs w:val="24"/>
          <w:rtl/>
        </w:rPr>
        <w:t>9</w:t>
      </w:r>
      <w:r w:rsidR="009A43C6">
        <w:rPr>
          <w:rFonts w:ascii="Times New Roman" w:hAnsi="Times New Roman" w:cs="David" w:hint="cs"/>
          <w:sz w:val="24"/>
          <w:szCs w:val="24"/>
          <w:rtl/>
        </w:rPr>
        <w:t>.</w:t>
      </w:r>
      <w:r w:rsidR="002F751C" w:rsidRPr="002A20EC">
        <w:rPr>
          <w:rFonts w:ascii="Times New Roman" w:hAnsi="Times New Roman" w:cs="David" w:hint="cs"/>
          <w:sz w:val="24"/>
          <w:szCs w:val="24"/>
          <w:rtl/>
        </w:rPr>
        <w:t xml:space="preserve"> סבב שני של הנחיות אישיות</w:t>
      </w:r>
      <w:r w:rsidR="009A43C6">
        <w:rPr>
          <w:rFonts w:ascii="Times New Roman" w:hAnsi="Times New Roman" w:cs="David" w:hint="cs"/>
          <w:sz w:val="24"/>
          <w:szCs w:val="24"/>
          <w:rtl/>
        </w:rPr>
        <w:t>, וגיבוש סופי של הצעות המחקר</w:t>
      </w:r>
      <w:r w:rsidR="002F751C" w:rsidRPr="002A20EC">
        <w:rPr>
          <w:rFonts w:ascii="Times New Roman" w:hAnsi="Times New Roman" w:cs="David" w:hint="cs"/>
          <w:sz w:val="24"/>
          <w:szCs w:val="24"/>
          <w:rtl/>
        </w:rPr>
        <w:t xml:space="preserve"> </w:t>
      </w:r>
    </w:p>
    <w:p w:rsidR="002F751C" w:rsidRPr="002A20EC" w:rsidRDefault="00DF7086" w:rsidP="002F751C">
      <w:pPr>
        <w:spacing w:line="240" w:lineRule="auto"/>
        <w:ind w:right="851"/>
        <w:rPr>
          <w:rFonts w:ascii="Times New Roman" w:hAnsi="Times New Roman" w:cs="David"/>
          <w:sz w:val="24"/>
          <w:szCs w:val="24"/>
          <w:rtl/>
        </w:rPr>
      </w:pPr>
      <w:r>
        <w:rPr>
          <w:rFonts w:ascii="Times New Roman" w:hAnsi="Times New Roman" w:cs="David" w:hint="cs"/>
          <w:sz w:val="24"/>
          <w:szCs w:val="24"/>
          <w:rtl/>
        </w:rPr>
        <w:t>10</w:t>
      </w:r>
      <w:r w:rsidR="002F751C" w:rsidRPr="002A20EC">
        <w:rPr>
          <w:rFonts w:ascii="Times New Roman" w:hAnsi="Times New Roman" w:cs="David" w:hint="cs"/>
          <w:sz w:val="24"/>
          <w:szCs w:val="24"/>
          <w:rtl/>
        </w:rPr>
        <w:t xml:space="preserve"> </w:t>
      </w:r>
      <w:r w:rsidR="002F751C" w:rsidRPr="002A20EC">
        <w:rPr>
          <w:rFonts w:ascii="Times New Roman" w:hAnsi="Times New Roman" w:cs="David"/>
          <w:sz w:val="24"/>
          <w:szCs w:val="24"/>
          <w:rtl/>
        </w:rPr>
        <w:t>–</w:t>
      </w:r>
      <w:r w:rsidR="009A43C6">
        <w:rPr>
          <w:rFonts w:ascii="Times New Roman" w:hAnsi="Times New Roman" w:cs="David" w:hint="cs"/>
          <w:sz w:val="24"/>
          <w:szCs w:val="24"/>
          <w:rtl/>
        </w:rPr>
        <w:t xml:space="preserve"> 13.</w:t>
      </w:r>
      <w:r w:rsidR="002F751C" w:rsidRPr="002A20EC">
        <w:rPr>
          <w:rFonts w:ascii="Times New Roman" w:hAnsi="Times New Roman" w:cs="David" w:hint="cs"/>
          <w:sz w:val="24"/>
          <w:szCs w:val="24"/>
          <w:rtl/>
        </w:rPr>
        <w:t xml:space="preserve"> רפראטים </w:t>
      </w:r>
    </w:p>
    <w:p w:rsidR="009832F1" w:rsidRDefault="00BF63B5" w:rsidP="00EC0141">
      <w:pPr>
        <w:spacing w:line="360" w:lineRule="auto"/>
        <w:rPr>
          <w:rFonts w:ascii="Times New Roman" w:hAnsi="Times New Roman" w:cs="David"/>
          <w:b/>
          <w:bCs/>
          <w:sz w:val="24"/>
          <w:szCs w:val="24"/>
          <w:rtl/>
        </w:rPr>
      </w:pPr>
      <w:r w:rsidRPr="00A92BC7">
        <w:rPr>
          <w:rFonts w:ascii="Times New Roman" w:hAnsi="Times New Roman" w:cs="David" w:hint="cs"/>
          <w:b/>
          <w:bCs/>
          <w:sz w:val="24"/>
          <w:szCs w:val="24"/>
          <w:rtl/>
        </w:rPr>
        <w:lastRenderedPageBreak/>
        <w:t>ביבליוגרפיה</w:t>
      </w:r>
    </w:p>
    <w:p w:rsidR="009832F1" w:rsidRPr="002A20EC" w:rsidRDefault="009832F1" w:rsidP="00EC0141">
      <w:pPr>
        <w:spacing w:line="360" w:lineRule="auto"/>
        <w:rPr>
          <w:rFonts w:ascii="Times New Roman" w:hAnsi="Times New Roman" w:cs="David"/>
          <w:sz w:val="24"/>
          <w:szCs w:val="24"/>
          <w:u w:val="single"/>
          <w:rtl/>
        </w:rPr>
      </w:pPr>
      <w:r w:rsidRPr="002A20EC">
        <w:rPr>
          <w:rFonts w:ascii="Times New Roman" w:hAnsi="Times New Roman" w:cs="David" w:hint="cs"/>
          <w:sz w:val="24"/>
          <w:szCs w:val="24"/>
          <w:u w:val="single"/>
          <w:rtl/>
        </w:rPr>
        <w:t>קריאת חובה</w:t>
      </w:r>
    </w:p>
    <w:p w:rsidR="002A20EC" w:rsidRPr="002A20EC" w:rsidRDefault="002A20EC" w:rsidP="002A20EC">
      <w:pPr>
        <w:pStyle w:val="a5"/>
        <w:bidi w:val="0"/>
        <w:jc w:val="both"/>
        <w:rPr>
          <w:rFonts w:asciiTheme="majorBidi" w:hAnsiTheme="majorBidi" w:cstheme="majorBidi"/>
          <w:sz w:val="24"/>
          <w:szCs w:val="24"/>
        </w:rPr>
      </w:pPr>
      <w:proofErr w:type="spellStart"/>
      <w:proofErr w:type="gramStart"/>
      <w:r w:rsidRPr="002A20EC">
        <w:rPr>
          <w:rFonts w:asciiTheme="majorBidi" w:hAnsiTheme="majorBidi" w:cstheme="majorBidi"/>
          <w:sz w:val="24"/>
          <w:szCs w:val="24"/>
        </w:rPr>
        <w:t>Blesser</w:t>
      </w:r>
      <w:proofErr w:type="spellEnd"/>
      <w:r w:rsidRPr="002A20EC">
        <w:rPr>
          <w:rFonts w:asciiTheme="majorBidi" w:hAnsiTheme="majorBidi" w:cstheme="majorBidi"/>
          <w:sz w:val="24"/>
          <w:szCs w:val="24"/>
        </w:rPr>
        <w:t>, Barry and Salter, Linda-Ruth.</w:t>
      </w:r>
      <w:proofErr w:type="gramEnd"/>
      <w:r w:rsidRPr="002A20EC">
        <w:rPr>
          <w:rFonts w:asciiTheme="majorBidi" w:hAnsiTheme="majorBidi" w:cstheme="majorBidi"/>
          <w:sz w:val="24"/>
          <w:szCs w:val="24"/>
        </w:rPr>
        <w:t xml:space="preserve"> 'Aural Architecture: The Invisible Experience of Space' in </w:t>
      </w:r>
      <w:proofErr w:type="spellStart"/>
      <w:r w:rsidRPr="002A20EC">
        <w:rPr>
          <w:rFonts w:asciiTheme="majorBidi" w:hAnsiTheme="majorBidi" w:cstheme="majorBidi"/>
          <w:sz w:val="24"/>
          <w:szCs w:val="24"/>
        </w:rPr>
        <w:t>Kursell</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Pnina</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Ganchrow</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Raviv</w:t>
      </w:r>
      <w:proofErr w:type="spellEnd"/>
      <w:r w:rsidRPr="002A20EC">
        <w:rPr>
          <w:rFonts w:asciiTheme="majorBidi" w:hAnsiTheme="majorBidi" w:cstheme="majorBidi"/>
          <w:sz w:val="24"/>
          <w:szCs w:val="24"/>
        </w:rPr>
        <w:t xml:space="preserve"> and </w:t>
      </w:r>
      <w:proofErr w:type="spellStart"/>
      <w:r w:rsidRPr="002A20EC">
        <w:rPr>
          <w:rFonts w:asciiTheme="majorBidi" w:hAnsiTheme="majorBidi" w:cstheme="majorBidi"/>
          <w:sz w:val="24"/>
          <w:szCs w:val="24"/>
        </w:rPr>
        <w:t>Kursell</w:t>
      </w:r>
      <w:proofErr w:type="spellEnd"/>
      <w:r w:rsidRPr="002A20EC">
        <w:rPr>
          <w:rFonts w:asciiTheme="majorBidi" w:hAnsiTheme="majorBidi" w:cstheme="majorBidi"/>
          <w:sz w:val="24"/>
          <w:szCs w:val="24"/>
        </w:rPr>
        <w:t xml:space="preserve">, Julia (Eds.) </w:t>
      </w:r>
      <w:r w:rsidRPr="002A20EC">
        <w:rPr>
          <w:rFonts w:asciiTheme="majorBidi" w:hAnsiTheme="majorBidi" w:cstheme="majorBidi"/>
          <w:i/>
          <w:iCs/>
          <w:sz w:val="24"/>
          <w:szCs w:val="24"/>
        </w:rPr>
        <w:t xml:space="preserve">Immersed. </w:t>
      </w:r>
      <w:proofErr w:type="gramStart"/>
      <w:r w:rsidRPr="002A20EC">
        <w:rPr>
          <w:rFonts w:asciiTheme="majorBidi" w:hAnsiTheme="majorBidi" w:cstheme="majorBidi"/>
          <w:i/>
          <w:iCs/>
          <w:sz w:val="24"/>
          <w:szCs w:val="24"/>
        </w:rPr>
        <w:t>Sound and Architecture.</w:t>
      </w:r>
      <w:proofErr w:type="gramEnd"/>
      <w:r w:rsidRPr="002A20EC">
        <w:rPr>
          <w:rFonts w:asciiTheme="majorBidi" w:hAnsiTheme="majorBidi" w:cstheme="majorBidi"/>
          <w:i/>
          <w:iCs/>
          <w:sz w:val="24"/>
          <w:szCs w:val="24"/>
        </w:rPr>
        <w:t xml:space="preserve"> </w:t>
      </w:r>
      <w:proofErr w:type="gramStart"/>
      <w:r w:rsidRPr="002A20EC">
        <w:rPr>
          <w:rFonts w:asciiTheme="majorBidi" w:hAnsiTheme="majorBidi" w:cstheme="majorBidi"/>
          <w:i/>
          <w:iCs/>
          <w:sz w:val="24"/>
          <w:szCs w:val="24"/>
        </w:rPr>
        <w:t xml:space="preserve">OASE </w:t>
      </w:r>
      <w:proofErr w:type="spellStart"/>
      <w:r w:rsidRPr="002A20EC">
        <w:rPr>
          <w:rFonts w:asciiTheme="majorBidi" w:hAnsiTheme="majorBidi" w:cstheme="majorBidi"/>
          <w:i/>
          <w:iCs/>
          <w:sz w:val="24"/>
          <w:szCs w:val="24"/>
        </w:rPr>
        <w:t>Tijdschrift</w:t>
      </w:r>
      <w:proofErr w:type="spellEnd"/>
      <w:r w:rsidRPr="002A20EC">
        <w:rPr>
          <w:rFonts w:asciiTheme="majorBidi" w:hAnsiTheme="majorBidi" w:cstheme="majorBidi"/>
          <w:i/>
          <w:iCs/>
          <w:sz w:val="24"/>
          <w:szCs w:val="24"/>
        </w:rPr>
        <w:t xml:space="preserve"> </w:t>
      </w:r>
      <w:proofErr w:type="spellStart"/>
      <w:r w:rsidRPr="002A20EC">
        <w:rPr>
          <w:rFonts w:asciiTheme="majorBidi" w:hAnsiTheme="majorBidi" w:cstheme="majorBidi"/>
          <w:i/>
          <w:iCs/>
          <w:sz w:val="24"/>
          <w:szCs w:val="24"/>
        </w:rPr>
        <w:t>voor</w:t>
      </w:r>
      <w:proofErr w:type="spellEnd"/>
      <w:r w:rsidRPr="002A20EC">
        <w:rPr>
          <w:rFonts w:asciiTheme="majorBidi" w:hAnsiTheme="majorBidi" w:cstheme="majorBidi"/>
          <w:i/>
          <w:iCs/>
          <w:sz w:val="24"/>
          <w:szCs w:val="24"/>
        </w:rPr>
        <w:t xml:space="preserve"> </w:t>
      </w:r>
      <w:proofErr w:type="spellStart"/>
      <w:r w:rsidRPr="002A20EC">
        <w:rPr>
          <w:rFonts w:asciiTheme="majorBidi" w:hAnsiTheme="majorBidi" w:cstheme="majorBidi"/>
          <w:i/>
          <w:iCs/>
          <w:sz w:val="24"/>
          <w:szCs w:val="24"/>
        </w:rPr>
        <w:t>Architectuur</w:t>
      </w:r>
      <w:proofErr w:type="spellEnd"/>
      <w:r w:rsidRPr="002A20EC">
        <w:rPr>
          <w:rFonts w:asciiTheme="majorBidi" w:hAnsiTheme="majorBidi" w:cstheme="majorBidi"/>
          <w:i/>
          <w:iCs/>
          <w:sz w:val="24"/>
          <w:szCs w:val="24"/>
        </w:rPr>
        <w:t xml:space="preserve"> / Journal of Architecture,</w:t>
      </w:r>
      <w:r w:rsidRPr="002A20EC">
        <w:rPr>
          <w:rFonts w:asciiTheme="majorBidi" w:hAnsiTheme="majorBidi" w:cstheme="majorBidi"/>
          <w:sz w:val="24"/>
          <w:szCs w:val="24"/>
        </w:rPr>
        <w:t xml:space="preserve"> vol. 78 (2009), pp. 50-60.</w:t>
      </w:r>
      <w:proofErr w:type="gramEnd"/>
    </w:p>
    <w:p w:rsidR="002A20EC" w:rsidRPr="002A20EC" w:rsidRDefault="002A20EC" w:rsidP="002A20EC">
      <w:pPr>
        <w:pStyle w:val="a5"/>
        <w:bidi w:val="0"/>
        <w:rPr>
          <w:rFonts w:asciiTheme="majorBidi" w:hAnsiTheme="majorBidi" w:cstheme="majorBidi"/>
          <w:sz w:val="24"/>
          <w:szCs w:val="24"/>
        </w:rPr>
      </w:pPr>
      <w:r w:rsidRPr="002A20EC">
        <w:rPr>
          <w:rFonts w:asciiTheme="majorBidi" w:hAnsiTheme="majorBidi" w:cstheme="majorBidi"/>
          <w:sz w:val="24"/>
          <w:szCs w:val="24"/>
        </w:rPr>
        <w:t xml:space="preserve">Nanda, </w:t>
      </w:r>
      <w:proofErr w:type="spellStart"/>
      <w:r w:rsidRPr="002A20EC">
        <w:rPr>
          <w:rFonts w:asciiTheme="majorBidi" w:hAnsiTheme="majorBidi" w:cstheme="majorBidi"/>
          <w:sz w:val="24"/>
          <w:szCs w:val="24"/>
        </w:rPr>
        <w:t>Upali</w:t>
      </w:r>
      <w:proofErr w:type="spellEnd"/>
      <w:r w:rsidRPr="002A20EC">
        <w:rPr>
          <w:rFonts w:asciiTheme="majorBidi" w:hAnsiTheme="majorBidi" w:cstheme="majorBidi"/>
          <w:sz w:val="24"/>
          <w:szCs w:val="24"/>
        </w:rPr>
        <w:t xml:space="preserve">. 'The Ventriloquist Effect in Architecture Design' in Ripley, Colin (Ed.) </w:t>
      </w:r>
      <w:r w:rsidRPr="002A20EC">
        <w:rPr>
          <w:rFonts w:asciiTheme="majorBidi" w:hAnsiTheme="majorBidi" w:cstheme="majorBidi"/>
          <w:i/>
          <w:iCs/>
          <w:sz w:val="24"/>
          <w:szCs w:val="24"/>
        </w:rPr>
        <w:t>In The Place of Sound: Architecture | Music | Acoustics</w:t>
      </w:r>
      <w:r w:rsidRPr="002A20EC">
        <w:rPr>
          <w:rFonts w:asciiTheme="majorBidi" w:hAnsiTheme="majorBidi" w:cstheme="majorBidi"/>
          <w:sz w:val="24"/>
          <w:szCs w:val="24"/>
        </w:rPr>
        <w:t xml:space="preserve"> (Newcastle, Cambridge Scholars Publishing, 2007), pp. 37-44.</w:t>
      </w:r>
    </w:p>
    <w:p w:rsidR="004348FB" w:rsidRPr="00A92BC7" w:rsidRDefault="004348FB" w:rsidP="004348FB">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Labelle, Brandon. </w:t>
      </w:r>
      <w:r w:rsidRPr="00A92BC7">
        <w:rPr>
          <w:rFonts w:ascii="Times New Roman" w:hAnsi="Times New Roman" w:cs="David"/>
          <w:i/>
          <w:iCs/>
          <w:sz w:val="24"/>
          <w:szCs w:val="24"/>
        </w:rPr>
        <w:t>Background Noise: Perspectives on Sound</w:t>
      </w:r>
      <w:r w:rsidRPr="00A92BC7">
        <w:rPr>
          <w:rFonts w:ascii="Times New Roman" w:hAnsi="Times New Roman" w:cs="David"/>
          <w:sz w:val="24"/>
          <w:szCs w:val="24"/>
        </w:rPr>
        <w:t xml:space="preserve"> (Continuum International Publishing Group, 2006)</w:t>
      </w:r>
      <w:r>
        <w:rPr>
          <w:rFonts w:ascii="Times New Roman" w:hAnsi="Times New Roman" w:cs="David"/>
          <w:sz w:val="24"/>
          <w:szCs w:val="24"/>
        </w:rPr>
        <w:t>, pp. 149-153 &amp; 167-170</w:t>
      </w:r>
      <w:r w:rsidRPr="00A92BC7">
        <w:rPr>
          <w:rFonts w:ascii="Times New Roman" w:hAnsi="Times New Roman" w:cs="David"/>
          <w:sz w:val="24"/>
          <w:szCs w:val="24"/>
        </w:rPr>
        <w:t>.</w:t>
      </w:r>
    </w:p>
    <w:p w:rsidR="002A20EC" w:rsidRDefault="002A20EC" w:rsidP="002A20EC">
      <w:pPr>
        <w:bidi w:val="0"/>
        <w:spacing w:line="240" w:lineRule="auto"/>
        <w:jc w:val="both"/>
        <w:rPr>
          <w:rFonts w:asciiTheme="majorBidi" w:hAnsiTheme="majorBidi" w:cstheme="majorBidi"/>
          <w:sz w:val="24"/>
          <w:szCs w:val="24"/>
        </w:rPr>
      </w:pPr>
      <w:r w:rsidRPr="002A20EC">
        <w:rPr>
          <w:rFonts w:asciiTheme="majorBidi" w:hAnsiTheme="majorBidi" w:cstheme="majorBidi"/>
          <w:sz w:val="24"/>
          <w:szCs w:val="24"/>
        </w:rPr>
        <w:t xml:space="preserve">Schafer, R. Murray. </w:t>
      </w:r>
      <w:r w:rsidRPr="002A20EC">
        <w:rPr>
          <w:rFonts w:asciiTheme="majorBidi" w:hAnsiTheme="majorBidi" w:cstheme="majorBidi"/>
          <w:i/>
          <w:iCs/>
          <w:sz w:val="24"/>
          <w:szCs w:val="24"/>
        </w:rPr>
        <w:t>The Soundscape: Our Sonic Environment and t</w:t>
      </w:r>
      <w:bookmarkStart w:id="0" w:name="_GoBack"/>
      <w:bookmarkEnd w:id="0"/>
      <w:r w:rsidRPr="002A20EC">
        <w:rPr>
          <w:rFonts w:asciiTheme="majorBidi" w:hAnsiTheme="majorBidi" w:cstheme="majorBidi"/>
          <w:i/>
          <w:iCs/>
          <w:sz w:val="24"/>
          <w:szCs w:val="24"/>
        </w:rPr>
        <w:t xml:space="preserve">he Tuning of the World </w:t>
      </w:r>
      <w:r w:rsidRPr="002A20EC">
        <w:rPr>
          <w:rFonts w:asciiTheme="majorBidi" w:hAnsiTheme="majorBidi" w:cstheme="majorBidi"/>
          <w:sz w:val="24"/>
          <w:szCs w:val="24"/>
        </w:rPr>
        <w:t>(Rochester: Destiny Books, 1994 [1977]), pp. 205-213.</w:t>
      </w:r>
    </w:p>
    <w:p w:rsidR="002A20EC" w:rsidRPr="002A20EC" w:rsidRDefault="002A20EC" w:rsidP="002A20EC">
      <w:pPr>
        <w:pStyle w:val="a5"/>
        <w:bidi w:val="0"/>
        <w:jc w:val="both"/>
        <w:rPr>
          <w:rStyle w:val="a7"/>
          <w:rFonts w:asciiTheme="majorBidi" w:hAnsiTheme="majorBidi" w:cstheme="majorBidi"/>
          <w:i w:val="0"/>
          <w:iCs w:val="0"/>
          <w:sz w:val="24"/>
          <w:szCs w:val="24"/>
        </w:rPr>
      </w:pPr>
      <w:proofErr w:type="spellStart"/>
      <w:r w:rsidRPr="002A20EC">
        <w:rPr>
          <w:rStyle w:val="a7"/>
          <w:rFonts w:asciiTheme="majorBidi" w:hAnsiTheme="majorBidi" w:cstheme="majorBidi"/>
          <w:i w:val="0"/>
          <w:iCs w:val="0"/>
          <w:sz w:val="24"/>
          <w:szCs w:val="24"/>
        </w:rPr>
        <w:t>Schaub</w:t>
      </w:r>
      <w:proofErr w:type="spellEnd"/>
      <w:r w:rsidRPr="002A20EC">
        <w:rPr>
          <w:rStyle w:val="a7"/>
          <w:rFonts w:asciiTheme="majorBidi" w:hAnsiTheme="majorBidi" w:cstheme="majorBidi"/>
          <w:i w:val="0"/>
          <w:iCs w:val="0"/>
          <w:sz w:val="24"/>
          <w:szCs w:val="24"/>
        </w:rPr>
        <w:t xml:space="preserve">, </w:t>
      </w:r>
      <w:proofErr w:type="spellStart"/>
      <w:r w:rsidRPr="002A20EC">
        <w:rPr>
          <w:rStyle w:val="a7"/>
          <w:rFonts w:asciiTheme="majorBidi" w:hAnsiTheme="majorBidi" w:cstheme="majorBidi"/>
          <w:i w:val="0"/>
          <w:iCs w:val="0"/>
          <w:sz w:val="24"/>
          <w:szCs w:val="24"/>
        </w:rPr>
        <w:t>Mirjam</w:t>
      </w:r>
      <w:proofErr w:type="spellEnd"/>
      <w:r w:rsidRPr="002A20EC">
        <w:rPr>
          <w:rStyle w:val="a7"/>
          <w:rFonts w:asciiTheme="majorBidi" w:hAnsiTheme="majorBidi" w:cstheme="majorBidi"/>
          <w:i w:val="0"/>
          <w:iCs w:val="0"/>
          <w:sz w:val="24"/>
          <w:szCs w:val="24"/>
        </w:rPr>
        <w:t xml:space="preserve">. </w:t>
      </w:r>
      <w:r w:rsidRPr="002A20EC">
        <w:rPr>
          <w:rStyle w:val="a7"/>
          <w:rFonts w:asciiTheme="majorBidi" w:hAnsiTheme="majorBidi" w:cstheme="majorBidi"/>
          <w:sz w:val="24"/>
          <w:szCs w:val="24"/>
        </w:rPr>
        <w:t>Janet Cardiff: The Walk Book</w:t>
      </w:r>
      <w:r w:rsidRPr="002A20EC">
        <w:rPr>
          <w:rStyle w:val="a7"/>
          <w:rFonts w:asciiTheme="majorBidi" w:hAnsiTheme="majorBidi" w:cstheme="majorBidi"/>
          <w:i w:val="0"/>
          <w:iCs w:val="0"/>
          <w:sz w:val="24"/>
          <w:szCs w:val="24"/>
        </w:rPr>
        <w:t xml:space="preserve"> (Berlin, </w:t>
      </w:r>
      <w:proofErr w:type="spellStart"/>
      <w:r w:rsidRPr="002A20EC">
        <w:rPr>
          <w:rStyle w:val="a7"/>
          <w:rFonts w:asciiTheme="majorBidi" w:hAnsiTheme="majorBidi" w:cstheme="majorBidi"/>
          <w:i w:val="0"/>
          <w:iCs w:val="0"/>
          <w:sz w:val="24"/>
          <w:szCs w:val="24"/>
        </w:rPr>
        <w:t>Ruksaldurck</w:t>
      </w:r>
      <w:proofErr w:type="spellEnd"/>
      <w:r w:rsidRPr="002A20EC">
        <w:rPr>
          <w:rStyle w:val="a7"/>
          <w:rFonts w:asciiTheme="majorBidi" w:hAnsiTheme="majorBidi" w:cstheme="majorBidi"/>
          <w:i w:val="0"/>
          <w:iCs w:val="0"/>
          <w:sz w:val="24"/>
          <w:szCs w:val="24"/>
        </w:rPr>
        <w:t>: 2005), pp. 14-15; 92-99</w:t>
      </w:r>
    </w:p>
    <w:p w:rsidR="009832F1" w:rsidRPr="002A20EC" w:rsidRDefault="009832F1" w:rsidP="002A20EC">
      <w:pPr>
        <w:bidi w:val="0"/>
        <w:spacing w:line="240" w:lineRule="auto"/>
        <w:jc w:val="both"/>
        <w:rPr>
          <w:rFonts w:asciiTheme="majorBidi" w:hAnsiTheme="majorBidi" w:cstheme="majorBidi"/>
          <w:sz w:val="24"/>
          <w:szCs w:val="24"/>
        </w:rPr>
      </w:pPr>
      <w:proofErr w:type="spellStart"/>
      <w:r w:rsidRPr="002A20EC">
        <w:rPr>
          <w:rFonts w:asciiTheme="majorBidi" w:hAnsiTheme="majorBidi" w:cstheme="majorBidi"/>
          <w:sz w:val="24"/>
          <w:szCs w:val="24"/>
        </w:rPr>
        <w:t>Sterken</w:t>
      </w:r>
      <w:proofErr w:type="spellEnd"/>
      <w:r w:rsidRPr="002A20EC">
        <w:rPr>
          <w:rFonts w:asciiTheme="majorBidi" w:hAnsiTheme="majorBidi" w:cstheme="majorBidi"/>
          <w:sz w:val="24"/>
          <w:szCs w:val="24"/>
        </w:rPr>
        <w:t xml:space="preserve">, Sven. 'Towards a Space-Time Art: </w:t>
      </w:r>
      <w:proofErr w:type="spellStart"/>
      <w:r w:rsidRPr="002A20EC">
        <w:rPr>
          <w:rFonts w:asciiTheme="majorBidi" w:hAnsiTheme="majorBidi" w:cstheme="majorBidi"/>
          <w:sz w:val="24"/>
          <w:szCs w:val="24"/>
        </w:rPr>
        <w:t>Iannis</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Xenakis's</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Polytops</w:t>
      </w:r>
      <w:proofErr w:type="spellEnd"/>
      <w:r w:rsidRPr="002A20EC">
        <w:rPr>
          <w:rFonts w:asciiTheme="majorBidi" w:hAnsiTheme="majorBidi" w:cstheme="majorBidi"/>
          <w:sz w:val="24"/>
          <w:szCs w:val="24"/>
        </w:rPr>
        <w:t xml:space="preserve">, </w:t>
      </w:r>
      <w:r w:rsidRPr="002A20EC">
        <w:rPr>
          <w:rFonts w:asciiTheme="majorBidi" w:hAnsiTheme="majorBidi" w:cstheme="majorBidi"/>
          <w:i/>
          <w:iCs/>
          <w:sz w:val="24"/>
          <w:szCs w:val="24"/>
        </w:rPr>
        <w:t>Perception of New Music</w:t>
      </w:r>
      <w:r w:rsidRPr="002A20EC">
        <w:rPr>
          <w:rFonts w:asciiTheme="majorBidi" w:hAnsiTheme="majorBidi" w:cstheme="majorBidi"/>
          <w:sz w:val="24"/>
          <w:szCs w:val="24"/>
        </w:rPr>
        <w:t>, Vol. 39, 2 (2001): pp. 262-273.</w:t>
      </w:r>
    </w:p>
    <w:p w:rsidR="002A20EC" w:rsidRDefault="002A20EC" w:rsidP="002A20EC">
      <w:pPr>
        <w:bidi w:val="0"/>
        <w:spacing w:line="240" w:lineRule="auto"/>
        <w:jc w:val="both"/>
        <w:rPr>
          <w:rFonts w:asciiTheme="majorBidi" w:hAnsiTheme="majorBidi" w:cstheme="majorBidi"/>
          <w:sz w:val="24"/>
          <w:szCs w:val="24"/>
        </w:rPr>
      </w:pPr>
    </w:p>
    <w:p w:rsidR="002A20EC" w:rsidRPr="002A20EC" w:rsidRDefault="002A20EC" w:rsidP="002A20EC">
      <w:pPr>
        <w:spacing w:line="240" w:lineRule="auto"/>
        <w:jc w:val="both"/>
        <w:rPr>
          <w:rFonts w:asciiTheme="majorBidi" w:hAnsiTheme="majorBidi" w:cs="David"/>
          <w:sz w:val="24"/>
          <w:szCs w:val="24"/>
          <w:u w:val="single"/>
          <w:rtl/>
        </w:rPr>
      </w:pPr>
      <w:r w:rsidRPr="002A20EC">
        <w:rPr>
          <w:rFonts w:asciiTheme="majorBidi" w:hAnsiTheme="majorBidi" w:cs="David" w:hint="cs"/>
          <w:sz w:val="24"/>
          <w:szCs w:val="24"/>
          <w:u w:val="single"/>
          <w:rtl/>
        </w:rPr>
        <w:t>הרחבה</w:t>
      </w:r>
    </w:p>
    <w:p w:rsidR="002A20EC" w:rsidRPr="002A20EC" w:rsidRDefault="002A20EC" w:rsidP="002A20EC">
      <w:pPr>
        <w:bidi w:val="0"/>
        <w:spacing w:line="240" w:lineRule="auto"/>
        <w:jc w:val="both"/>
        <w:rPr>
          <w:rFonts w:asciiTheme="majorBidi" w:hAnsiTheme="majorBidi" w:cstheme="majorBidi"/>
          <w:sz w:val="24"/>
          <w:szCs w:val="24"/>
        </w:rPr>
      </w:pPr>
    </w:p>
    <w:p w:rsidR="00BF63B5" w:rsidRPr="002A20EC" w:rsidRDefault="00BF63B5" w:rsidP="002A20EC">
      <w:pPr>
        <w:pStyle w:val="a5"/>
        <w:bidi w:val="0"/>
        <w:rPr>
          <w:rFonts w:ascii="Times New Roman" w:hAnsi="Times New Roman" w:cs="David"/>
          <w:sz w:val="24"/>
          <w:szCs w:val="24"/>
        </w:rPr>
      </w:pPr>
      <w:proofErr w:type="spellStart"/>
      <w:proofErr w:type="gramStart"/>
      <w:r w:rsidRPr="00A92BC7">
        <w:rPr>
          <w:rFonts w:ascii="Times New Roman" w:hAnsi="Times New Roman" w:cs="David"/>
          <w:sz w:val="24"/>
          <w:szCs w:val="24"/>
        </w:rPr>
        <w:t>Blesser</w:t>
      </w:r>
      <w:proofErr w:type="spellEnd"/>
      <w:r w:rsidRPr="00A92BC7">
        <w:rPr>
          <w:rFonts w:ascii="Times New Roman" w:hAnsi="Times New Roman" w:cs="David"/>
          <w:sz w:val="24"/>
          <w:szCs w:val="24"/>
        </w:rPr>
        <w:t>, Barry and Salter, Linda-Ruth.</w:t>
      </w:r>
      <w:proofErr w:type="gramEnd"/>
      <w:r w:rsidRPr="00A92BC7">
        <w:rPr>
          <w:rFonts w:ascii="Times New Roman" w:hAnsi="Times New Roman" w:cs="David"/>
          <w:sz w:val="24"/>
          <w:szCs w:val="24"/>
        </w:rPr>
        <w:t xml:space="preserve"> </w:t>
      </w:r>
      <w:r w:rsidRPr="00A92BC7">
        <w:rPr>
          <w:rFonts w:ascii="Times New Roman" w:hAnsi="Times New Roman" w:cs="David"/>
          <w:i/>
          <w:iCs/>
          <w:sz w:val="24"/>
          <w:szCs w:val="24"/>
        </w:rPr>
        <w:t>Spaces Speak, Are You Listening? Experiencing Aural Architecture</w:t>
      </w:r>
      <w:r w:rsidRPr="00A92BC7">
        <w:rPr>
          <w:rFonts w:ascii="Times New Roman" w:hAnsi="Times New Roman" w:cs="David"/>
          <w:sz w:val="24"/>
          <w:szCs w:val="24"/>
        </w:rPr>
        <w:t xml:space="preserve"> (Cambridge, MA: MIT Press, 2007)</w:t>
      </w:r>
    </w:p>
    <w:p w:rsidR="006F6BF3" w:rsidRPr="00E8001A" w:rsidRDefault="006F6BF3" w:rsidP="006F6BF3">
      <w:pPr>
        <w:pStyle w:val="a8"/>
        <w:rPr>
          <w:sz w:val="24"/>
          <w:szCs w:val="24"/>
        </w:rPr>
      </w:pPr>
      <w:r w:rsidRPr="00E8001A">
        <w:rPr>
          <w:sz w:val="24"/>
          <w:szCs w:val="24"/>
          <w:lang w:val="de-DE"/>
        </w:rPr>
        <w:t xml:space="preserve">Daniels, Dieter, Naumann, Sandra, </w:t>
      </w:r>
      <w:proofErr w:type="spellStart"/>
      <w:r w:rsidRPr="00E8001A">
        <w:rPr>
          <w:sz w:val="24"/>
          <w:szCs w:val="24"/>
          <w:lang w:val="de-DE"/>
        </w:rPr>
        <w:t>and</w:t>
      </w:r>
      <w:proofErr w:type="spellEnd"/>
      <w:r w:rsidRPr="00E8001A">
        <w:rPr>
          <w:sz w:val="24"/>
          <w:szCs w:val="24"/>
          <w:lang w:val="de-DE"/>
        </w:rPr>
        <w:t xml:space="preserve"> Thoben, Jan (Eds.) </w:t>
      </w:r>
      <w:proofErr w:type="spellStart"/>
      <w:r w:rsidRPr="00E8001A">
        <w:rPr>
          <w:i/>
          <w:iCs/>
          <w:sz w:val="24"/>
          <w:szCs w:val="24"/>
        </w:rPr>
        <w:t>Audiovisuology</w:t>
      </w:r>
      <w:proofErr w:type="spellEnd"/>
      <w:r w:rsidRPr="00E8001A">
        <w:rPr>
          <w:i/>
          <w:iCs/>
          <w:sz w:val="24"/>
          <w:szCs w:val="24"/>
        </w:rPr>
        <w:t>, Compendium: An Interdisciplinary Survey of Audiovisual Culture</w:t>
      </w:r>
      <w:r w:rsidRPr="00E8001A">
        <w:rPr>
          <w:sz w:val="24"/>
          <w:szCs w:val="24"/>
        </w:rPr>
        <w:t xml:space="preserve"> (</w:t>
      </w:r>
      <w:proofErr w:type="spellStart"/>
      <w:r w:rsidRPr="00E8001A">
        <w:rPr>
          <w:sz w:val="24"/>
          <w:szCs w:val="24"/>
        </w:rPr>
        <w:t>Kölen</w:t>
      </w:r>
      <w:proofErr w:type="spellEnd"/>
      <w:r w:rsidRPr="00E8001A">
        <w:rPr>
          <w:sz w:val="24"/>
          <w:szCs w:val="24"/>
        </w:rPr>
        <w:t xml:space="preserve">: Walther </w:t>
      </w:r>
      <w:proofErr w:type="spellStart"/>
      <w:r w:rsidRPr="00E8001A">
        <w:rPr>
          <w:sz w:val="24"/>
          <w:szCs w:val="24"/>
        </w:rPr>
        <w:t>König</w:t>
      </w:r>
      <w:proofErr w:type="spellEnd"/>
      <w:r w:rsidRPr="00E8001A">
        <w:rPr>
          <w:sz w:val="24"/>
          <w:szCs w:val="24"/>
        </w:rPr>
        <w:t>, 2010).</w:t>
      </w:r>
    </w:p>
    <w:p w:rsidR="00BF63B5" w:rsidRPr="00A92BC7" w:rsidRDefault="00BF63B5" w:rsidP="009832F1">
      <w:pPr>
        <w:pStyle w:val="a5"/>
        <w:bidi w:val="0"/>
        <w:spacing w:line="360" w:lineRule="auto"/>
        <w:rPr>
          <w:rFonts w:ascii="Times New Roman" w:hAnsi="Times New Roman" w:cs="David"/>
          <w:sz w:val="24"/>
          <w:szCs w:val="24"/>
        </w:rPr>
      </w:pPr>
      <w:proofErr w:type="spellStart"/>
      <w:r w:rsidRPr="00A92BC7">
        <w:rPr>
          <w:rFonts w:ascii="Times New Roman" w:hAnsi="Times New Roman" w:cs="David"/>
          <w:sz w:val="24"/>
          <w:szCs w:val="24"/>
        </w:rPr>
        <w:t>Drobnick</w:t>
      </w:r>
      <w:proofErr w:type="spellEnd"/>
      <w:r w:rsidRPr="00A92BC7">
        <w:rPr>
          <w:rFonts w:ascii="Times New Roman" w:hAnsi="Times New Roman" w:cs="David"/>
          <w:sz w:val="24"/>
          <w:szCs w:val="24"/>
        </w:rPr>
        <w:t xml:space="preserve">, </w:t>
      </w:r>
      <w:hyperlink r:id="rId9" w:history="1">
        <w:r w:rsidRPr="00A92BC7">
          <w:rPr>
            <w:rStyle w:val="Hyperlink"/>
            <w:rFonts w:ascii="Times New Roman" w:hAnsi="Times New Roman" w:cs="David"/>
            <w:color w:val="auto"/>
            <w:sz w:val="24"/>
            <w:szCs w:val="24"/>
          </w:rPr>
          <w:t xml:space="preserve">Jim </w:t>
        </w:r>
      </w:hyperlink>
      <w:r w:rsidRPr="00A92BC7">
        <w:rPr>
          <w:rFonts w:ascii="Times New Roman" w:hAnsi="Times New Roman" w:cs="David"/>
          <w:sz w:val="24"/>
          <w:szCs w:val="24"/>
        </w:rPr>
        <w:t xml:space="preserve"> (Ed.) </w:t>
      </w:r>
      <w:r w:rsidRPr="00A92BC7">
        <w:rPr>
          <w:rFonts w:ascii="Times New Roman" w:hAnsi="Times New Roman" w:cs="David"/>
          <w:i/>
          <w:iCs/>
          <w:sz w:val="24"/>
          <w:szCs w:val="24"/>
        </w:rPr>
        <w:t>Aural Cultures</w:t>
      </w:r>
      <w:r w:rsidRPr="00A92BC7">
        <w:rPr>
          <w:rFonts w:ascii="Times New Roman" w:hAnsi="Times New Roman" w:cs="David"/>
          <w:sz w:val="24"/>
          <w:szCs w:val="24"/>
        </w:rPr>
        <w:t xml:space="preserve"> (Toronto, YYZ Books, 2004) </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Forsyth, Michael. </w:t>
      </w:r>
      <w:r w:rsidRPr="00A92BC7">
        <w:rPr>
          <w:rFonts w:ascii="Times New Roman" w:hAnsi="Times New Roman" w:cs="David"/>
          <w:i/>
          <w:iCs/>
          <w:sz w:val="24"/>
          <w:szCs w:val="24"/>
        </w:rPr>
        <w:t>Building for Music: The Architect, the Musician, and the Listener from the Seventeenth Century to the Present Day</w:t>
      </w:r>
      <w:r w:rsidRPr="00A92BC7">
        <w:rPr>
          <w:rFonts w:ascii="Times New Roman" w:hAnsi="Times New Roman" w:cs="David"/>
          <w:sz w:val="24"/>
          <w:szCs w:val="24"/>
        </w:rPr>
        <w:t xml:space="preserve"> (Cambridge, MA: MIT Press, 2007)</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Gibbs, Tony. </w:t>
      </w:r>
      <w:r w:rsidRPr="00A92BC7">
        <w:rPr>
          <w:rFonts w:ascii="Times New Roman" w:hAnsi="Times New Roman" w:cs="David"/>
          <w:i/>
          <w:iCs/>
          <w:sz w:val="24"/>
          <w:szCs w:val="24"/>
        </w:rPr>
        <w:t>The Fundamentals of Sonic Arts and Sound Design</w:t>
      </w:r>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Swirzerland</w:t>
      </w:r>
      <w:proofErr w:type="spellEnd"/>
      <w:r w:rsidRPr="00A92BC7">
        <w:rPr>
          <w:rFonts w:ascii="Times New Roman" w:hAnsi="Times New Roman" w:cs="David"/>
          <w:sz w:val="24"/>
          <w:szCs w:val="24"/>
        </w:rPr>
        <w:t>: Ava, 2007)</w:t>
      </w:r>
    </w:p>
    <w:p w:rsidR="00BF63B5" w:rsidRPr="00A92BC7" w:rsidRDefault="00BF63B5" w:rsidP="009832F1">
      <w:pPr>
        <w:pStyle w:val="a5"/>
        <w:bidi w:val="0"/>
        <w:spacing w:line="360" w:lineRule="auto"/>
        <w:rPr>
          <w:rFonts w:ascii="Times New Roman" w:hAnsi="Times New Roman" w:cs="David"/>
          <w:sz w:val="24"/>
          <w:szCs w:val="24"/>
        </w:rPr>
      </w:pPr>
      <w:proofErr w:type="spellStart"/>
      <w:r w:rsidRPr="00A92BC7">
        <w:rPr>
          <w:rStyle w:val="contributornametrigger"/>
          <w:rFonts w:ascii="Times New Roman" w:hAnsi="Times New Roman" w:cs="David"/>
          <w:sz w:val="24"/>
          <w:szCs w:val="24"/>
        </w:rPr>
        <w:t>Grueneisen</w:t>
      </w:r>
      <w:proofErr w:type="spellEnd"/>
      <w:r w:rsidRPr="00A92BC7">
        <w:rPr>
          <w:rStyle w:val="contributornametrigger"/>
          <w:rFonts w:ascii="Times New Roman" w:hAnsi="Times New Roman" w:cs="David"/>
          <w:sz w:val="24"/>
          <w:szCs w:val="24"/>
        </w:rPr>
        <w:t xml:space="preserve">, </w:t>
      </w:r>
      <w:hyperlink r:id="rId10" w:history="1">
        <w:r w:rsidRPr="00A92BC7">
          <w:rPr>
            <w:rStyle w:val="Hyperlink"/>
            <w:rFonts w:ascii="Times New Roman" w:hAnsi="Times New Roman" w:cs="David"/>
            <w:color w:val="auto"/>
            <w:sz w:val="24"/>
            <w:szCs w:val="24"/>
          </w:rPr>
          <w:t xml:space="preserve">Peter. </w:t>
        </w:r>
      </w:hyperlink>
      <w:proofErr w:type="spellStart"/>
      <w:r w:rsidRPr="00A92BC7">
        <w:rPr>
          <w:rFonts w:ascii="Times New Roman" w:hAnsi="Times New Roman" w:cs="David"/>
          <w:i/>
          <w:iCs/>
          <w:sz w:val="24"/>
          <w:szCs w:val="24"/>
        </w:rPr>
        <w:t>Soundspace</w:t>
      </w:r>
      <w:proofErr w:type="spellEnd"/>
      <w:r w:rsidRPr="00A92BC7">
        <w:rPr>
          <w:rFonts w:ascii="Times New Roman" w:hAnsi="Times New Roman" w:cs="David"/>
          <w:i/>
          <w:iCs/>
          <w:sz w:val="24"/>
          <w:szCs w:val="24"/>
        </w:rPr>
        <w:t>: Architecture for Sound and Vision</w:t>
      </w:r>
      <w:r w:rsidRPr="00A92BC7">
        <w:rPr>
          <w:rFonts w:ascii="Times New Roman" w:hAnsi="Times New Roman" w:cs="David"/>
          <w:sz w:val="24"/>
          <w:szCs w:val="24"/>
        </w:rPr>
        <w:t xml:space="preserve"> (Boston: </w:t>
      </w:r>
      <w:proofErr w:type="spellStart"/>
      <w:r w:rsidRPr="00A92BC7">
        <w:rPr>
          <w:rFonts w:ascii="Times New Roman" w:hAnsi="Times New Roman" w:cs="David"/>
          <w:sz w:val="24"/>
          <w:szCs w:val="24"/>
        </w:rPr>
        <w:t>Birkhäuser</w:t>
      </w:r>
      <w:proofErr w:type="spellEnd"/>
      <w:r w:rsidRPr="00A92BC7">
        <w:rPr>
          <w:rFonts w:ascii="Times New Roman" w:hAnsi="Times New Roman" w:cs="David"/>
          <w:sz w:val="24"/>
          <w:szCs w:val="24"/>
        </w:rPr>
        <w:t>, 2003)</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lastRenderedPageBreak/>
        <w:t xml:space="preserve">Hofstadter, Douglas, R. </w:t>
      </w:r>
      <w:proofErr w:type="spellStart"/>
      <w:r w:rsidRPr="00A92BC7">
        <w:rPr>
          <w:rFonts w:ascii="Times New Roman" w:hAnsi="Times New Roman" w:cs="David"/>
          <w:i/>
          <w:iCs/>
          <w:sz w:val="24"/>
          <w:szCs w:val="24"/>
        </w:rPr>
        <w:t>Godel</w:t>
      </w:r>
      <w:proofErr w:type="spellEnd"/>
      <w:r w:rsidRPr="00A92BC7">
        <w:rPr>
          <w:rFonts w:ascii="Times New Roman" w:hAnsi="Times New Roman" w:cs="David"/>
          <w:i/>
          <w:iCs/>
          <w:sz w:val="24"/>
          <w:szCs w:val="24"/>
        </w:rPr>
        <w:t>, Escher, Bach: An Eternal Golden Braid</w:t>
      </w:r>
      <w:r w:rsidRPr="00A92BC7">
        <w:rPr>
          <w:rFonts w:ascii="Times New Roman" w:hAnsi="Times New Roman" w:cs="David"/>
          <w:sz w:val="24"/>
          <w:szCs w:val="24"/>
        </w:rPr>
        <w:t xml:space="preserve"> (New York: Basic Books, c1999 1979) </w:t>
      </w:r>
    </w:p>
    <w:p w:rsidR="00BF63B5" w:rsidRPr="00A92BC7" w:rsidRDefault="00BF63B5" w:rsidP="009832F1">
      <w:pPr>
        <w:pStyle w:val="a5"/>
        <w:bidi w:val="0"/>
        <w:spacing w:line="360" w:lineRule="auto"/>
        <w:rPr>
          <w:rFonts w:ascii="Times New Roman" w:hAnsi="Times New Roman" w:cs="David"/>
          <w:sz w:val="24"/>
          <w:szCs w:val="24"/>
        </w:rPr>
      </w:pPr>
      <w:r w:rsidRPr="00A92BC7">
        <w:rPr>
          <w:rStyle w:val="contributornametrigger"/>
          <w:rFonts w:ascii="Times New Roman" w:hAnsi="Times New Roman" w:cs="David"/>
          <w:sz w:val="24"/>
          <w:szCs w:val="24"/>
        </w:rPr>
        <w:t xml:space="preserve">Kruse, </w:t>
      </w:r>
      <w:hyperlink r:id="rId11" w:history="1">
        <w:r w:rsidRPr="00A92BC7">
          <w:rPr>
            <w:rStyle w:val="Hyperlink"/>
            <w:rFonts w:ascii="Times New Roman" w:hAnsi="Times New Roman" w:cs="David"/>
            <w:color w:val="auto"/>
            <w:sz w:val="24"/>
            <w:szCs w:val="24"/>
          </w:rPr>
          <w:t xml:space="preserve">Holly. </w:t>
        </w:r>
      </w:hyperlink>
      <w:hyperlink r:id="rId12" w:anchor="#" w:history="1"/>
      <w:r w:rsidRPr="00A92BC7">
        <w:rPr>
          <w:rFonts w:ascii="Times New Roman" w:hAnsi="Times New Roman" w:cs="David"/>
          <w:i/>
          <w:i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13" o:title=""/>
          </v:shape>
          <w:control r:id="rId14" w:name="DefaultOcxName" w:shapeid="_x0000_i1028"/>
        </w:object>
      </w:r>
      <w:r w:rsidRPr="00A92BC7">
        <w:rPr>
          <w:rFonts w:ascii="Times New Roman" w:hAnsi="Times New Roman" w:cs="David"/>
          <w:i/>
          <w:iCs/>
          <w:sz w:val="24"/>
          <w:szCs w:val="24"/>
        </w:rPr>
        <w:t>Site and Sound: Understanding Independent Music Scenes</w:t>
      </w:r>
      <w:r w:rsidRPr="00A92BC7">
        <w:rPr>
          <w:rFonts w:ascii="Times New Roman" w:hAnsi="Times New Roman" w:cs="David"/>
          <w:sz w:val="24"/>
          <w:szCs w:val="24"/>
        </w:rPr>
        <w:t xml:space="preserve"> (New York: Peter Lang Publishing, 2003)</w:t>
      </w:r>
    </w:p>
    <w:p w:rsidR="00BF63B5" w:rsidRPr="00A92BC7" w:rsidRDefault="00BF63B5" w:rsidP="009832F1">
      <w:pPr>
        <w:pStyle w:val="a5"/>
        <w:bidi w:val="0"/>
        <w:spacing w:line="360" w:lineRule="auto"/>
        <w:rPr>
          <w:rFonts w:ascii="Times New Roman" w:hAnsi="Times New Roman" w:cs="David"/>
          <w:sz w:val="24"/>
          <w:szCs w:val="24"/>
        </w:rPr>
      </w:pPr>
      <w:proofErr w:type="spellStart"/>
      <w:proofErr w:type="gramStart"/>
      <w:r w:rsidRPr="00A92BC7">
        <w:rPr>
          <w:rFonts w:ascii="Times New Roman" w:hAnsi="Times New Roman" w:cs="David"/>
          <w:sz w:val="24"/>
          <w:szCs w:val="24"/>
        </w:rPr>
        <w:t>Kursell</w:t>
      </w:r>
      <w:proofErr w:type="spellEnd"/>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Pnina</w:t>
      </w:r>
      <w:proofErr w:type="spellEnd"/>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Ganchrow</w:t>
      </w:r>
      <w:proofErr w:type="spellEnd"/>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Raviv</w:t>
      </w:r>
      <w:proofErr w:type="spellEnd"/>
      <w:r w:rsidRPr="00A92BC7">
        <w:rPr>
          <w:rFonts w:ascii="Times New Roman" w:hAnsi="Times New Roman" w:cs="David"/>
          <w:sz w:val="24"/>
          <w:szCs w:val="24"/>
        </w:rPr>
        <w:t xml:space="preserve"> and </w:t>
      </w:r>
      <w:proofErr w:type="spellStart"/>
      <w:r w:rsidRPr="00A92BC7">
        <w:rPr>
          <w:rFonts w:ascii="Times New Roman" w:hAnsi="Times New Roman" w:cs="David"/>
          <w:sz w:val="24"/>
          <w:szCs w:val="24"/>
        </w:rPr>
        <w:t>Kursell</w:t>
      </w:r>
      <w:proofErr w:type="spellEnd"/>
      <w:r w:rsidRPr="00A92BC7">
        <w:rPr>
          <w:rFonts w:ascii="Times New Roman" w:hAnsi="Times New Roman" w:cs="David"/>
          <w:sz w:val="24"/>
          <w:szCs w:val="24"/>
        </w:rPr>
        <w:t>, Julia.</w:t>
      </w:r>
      <w:proofErr w:type="gramEnd"/>
      <w:r w:rsidRPr="00A92BC7">
        <w:rPr>
          <w:rFonts w:ascii="Times New Roman" w:hAnsi="Times New Roman" w:cs="David"/>
          <w:sz w:val="24"/>
          <w:szCs w:val="24"/>
        </w:rPr>
        <w:t xml:space="preserve"> </w:t>
      </w:r>
      <w:proofErr w:type="gramStart"/>
      <w:r w:rsidRPr="00A92BC7">
        <w:rPr>
          <w:rFonts w:ascii="Times New Roman" w:hAnsi="Times New Roman" w:cs="David"/>
          <w:i/>
          <w:iCs/>
          <w:sz w:val="24"/>
          <w:szCs w:val="24"/>
        </w:rPr>
        <w:t>Immersed.</w:t>
      </w:r>
      <w:proofErr w:type="gramEnd"/>
      <w:r w:rsidRPr="00A92BC7">
        <w:rPr>
          <w:rFonts w:ascii="Times New Roman" w:hAnsi="Times New Roman" w:cs="David"/>
          <w:i/>
          <w:iCs/>
          <w:sz w:val="24"/>
          <w:szCs w:val="24"/>
        </w:rPr>
        <w:t xml:space="preserve"> </w:t>
      </w:r>
      <w:proofErr w:type="gramStart"/>
      <w:r w:rsidRPr="00A92BC7">
        <w:rPr>
          <w:rFonts w:ascii="Times New Roman" w:hAnsi="Times New Roman" w:cs="David"/>
          <w:i/>
          <w:iCs/>
          <w:sz w:val="24"/>
          <w:szCs w:val="24"/>
        </w:rPr>
        <w:t>Sound and Architecture.</w:t>
      </w:r>
      <w:proofErr w:type="gramEnd"/>
      <w:r w:rsidRPr="00A92BC7">
        <w:rPr>
          <w:rFonts w:ascii="Times New Roman" w:hAnsi="Times New Roman" w:cs="David"/>
          <w:i/>
          <w:iCs/>
          <w:sz w:val="24"/>
          <w:szCs w:val="24"/>
        </w:rPr>
        <w:t xml:space="preserve"> OASE </w:t>
      </w:r>
      <w:proofErr w:type="spellStart"/>
      <w:r w:rsidRPr="00A92BC7">
        <w:rPr>
          <w:rFonts w:ascii="Times New Roman" w:hAnsi="Times New Roman" w:cs="David"/>
          <w:i/>
          <w:iCs/>
          <w:sz w:val="24"/>
          <w:szCs w:val="24"/>
        </w:rPr>
        <w:t>Tijdschrift</w:t>
      </w:r>
      <w:proofErr w:type="spellEnd"/>
      <w:r w:rsidRPr="00A92BC7">
        <w:rPr>
          <w:rFonts w:ascii="Times New Roman" w:hAnsi="Times New Roman" w:cs="David"/>
          <w:i/>
          <w:iCs/>
          <w:sz w:val="24"/>
          <w:szCs w:val="24"/>
        </w:rPr>
        <w:t xml:space="preserve"> </w:t>
      </w:r>
      <w:proofErr w:type="spellStart"/>
      <w:r w:rsidRPr="00A92BC7">
        <w:rPr>
          <w:rFonts w:ascii="Times New Roman" w:hAnsi="Times New Roman" w:cs="David"/>
          <w:i/>
          <w:iCs/>
          <w:sz w:val="24"/>
          <w:szCs w:val="24"/>
        </w:rPr>
        <w:t>voor</w:t>
      </w:r>
      <w:proofErr w:type="spellEnd"/>
      <w:r w:rsidRPr="00A92BC7">
        <w:rPr>
          <w:rFonts w:ascii="Times New Roman" w:hAnsi="Times New Roman" w:cs="David"/>
          <w:i/>
          <w:iCs/>
          <w:sz w:val="24"/>
          <w:szCs w:val="24"/>
        </w:rPr>
        <w:t xml:space="preserve"> </w:t>
      </w:r>
      <w:proofErr w:type="spellStart"/>
      <w:r w:rsidRPr="00A92BC7">
        <w:rPr>
          <w:rFonts w:ascii="Times New Roman" w:hAnsi="Times New Roman" w:cs="David"/>
          <w:i/>
          <w:iCs/>
          <w:sz w:val="24"/>
          <w:szCs w:val="24"/>
        </w:rPr>
        <w:t>Architectuur</w:t>
      </w:r>
      <w:proofErr w:type="spellEnd"/>
      <w:r w:rsidRPr="00A92BC7">
        <w:rPr>
          <w:rFonts w:ascii="Times New Roman" w:hAnsi="Times New Roman" w:cs="David"/>
          <w:i/>
          <w:iCs/>
          <w:sz w:val="24"/>
          <w:szCs w:val="24"/>
        </w:rPr>
        <w:t xml:space="preserve"> / Journal of Architecture,</w:t>
      </w:r>
      <w:r w:rsidRPr="00A92BC7">
        <w:rPr>
          <w:rFonts w:ascii="Times New Roman" w:hAnsi="Times New Roman" w:cs="David"/>
          <w:sz w:val="24"/>
          <w:szCs w:val="24"/>
        </w:rPr>
        <w:t xml:space="preserve"> vol. 78 (2009)</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LaBelle, </w:t>
      </w:r>
      <w:hyperlink r:id="rId15" w:history="1">
        <w:r w:rsidRPr="00A92BC7">
          <w:rPr>
            <w:rStyle w:val="Hyperlink"/>
            <w:rFonts w:ascii="Times New Roman" w:hAnsi="Times New Roman" w:cs="David"/>
            <w:color w:val="auto"/>
            <w:sz w:val="24"/>
            <w:szCs w:val="24"/>
          </w:rPr>
          <w:t xml:space="preserve">Brandon </w:t>
        </w:r>
      </w:hyperlink>
      <w:r w:rsidRPr="00A92BC7">
        <w:rPr>
          <w:rFonts w:ascii="Times New Roman" w:hAnsi="Times New Roman" w:cs="David"/>
          <w:sz w:val="24"/>
          <w:szCs w:val="24"/>
        </w:rPr>
        <w:t xml:space="preserve">and </w:t>
      </w:r>
      <w:proofErr w:type="spellStart"/>
      <w:r w:rsidRPr="00A92BC7">
        <w:rPr>
          <w:rFonts w:ascii="Times New Roman" w:hAnsi="Times New Roman" w:cs="David"/>
          <w:sz w:val="24"/>
          <w:szCs w:val="24"/>
        </w:rPr>
        <w:t>Roden</w:t>
      </w:r>
      <w:proofErr w:type="spellEnd"/>
      <w:r w:rsidRPr="00A92BC7">
        <w:rPr>
          <w:rFonts w:ascii="Times New Roman" w:hAnsi="Times New Roman" w:cs="David"/>
          <w:sz w:val="24"/>
          <w:szCs w:val="24"/>
        </w:rPr>
        <w:t xml:space="preserve">, </w:t>
      </w:r>
      <w:hyperlink r:id="rId16" w:history="1">
        <w:r w:rsidRPr="00A92BC7">
          <w:rPr>
            <w:rStyle w:val="Hyperlink"/>
            <w:rFonts w:ascii="Times New Roman" w:hAnsi="Times New Roman" w:cs="David"/>
            <w:color w:val="auto"/>
            <w:sz w:val="24"/>
            <w:szCs w:val="24"/>
          </w:rPr>
          <w:t xml:space="preserve">Steve </w:t>
        </w:r>
      </w:hyperlink>
      <w:r w:rsidRPr="00A92BC7">
        <w:rPr>
          <w:rFonts w:ascii="Times New Roman" w:hAnsi="Times New Roman" w:cs="David"/>
          <w:sz w:val="24"/>
          <w:szCs w:val="24"/>
        </w:rPr>
        <w:t>(</w:t>
      </w:r>
      <w:r w:rsidRPr="00A92BC7">
        <w:rPr>
          <w:rStyle w:val="bylinepipe1"/>
          <w:rFonts w:ascii="Times New Roman" w:hAnsi="Times New Roman" w:cs="David"/>
          <w:color w:val="auto"/>
          <w:sz w:val="24"/>
          <w:szCs w:val="24"/>
        </w:rPr>
        <w:t>Eds.)</w:t>
      </w:r>
      <w:r w:rsidRPr="00A92BC7">
        <w:rPr>
          <w:rFonts w:ascii="Times New Roman" w:hAnsi="Times New Roman" w:cs="David"/>
          <w:sz w:val="24"/>
          <w:szCs w:val="24"/>
        </w:rPr>
        <w:t xml:space="preserve"> </w:t>
      </w:r>
      <w:r w:rsidRPr="00A92BC7">
        <w:rPr>
          <w:rFonts w:ascii="Times New Roman" w:hAnsi="Times New Roman" w:cs="David"/>
          <w:i/>
          <w:iCs/>
          <w:sz w:val="24"/>
          <w:szCs w:val="24"/>
        </w:rPr>
        <w:t xml:space="preserve">Site of Sound: of Architecture and the Ear </w:t>
      </w:r>
      <w:r w:rsidRPr="00A92BC7">
        <w:rPr>
          <w:rFonts w:ascii="Times New Roman" w:hAnsi="Times New Roman" w:cs="David"/>
          <w:sz w:val="24"/>
          <w:szCs w:val="24"/>
        </w:rPr>
        <w:t>(Errant Bodies Press, 1999) [with CD]</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LaBelle, Brandon. </w:t>
      </w:r>
      <w:r w:rsidRPr="00A92BC7">
        <w:rPr>
          <w:rFonts w:ascii="Times New Roman" w:hAnsi="Times New Roman" w:cs="David"/>
          <w:i/>
          <w:iCs/>
          <w:sz w:val="24"/>
          <w:szCs w:val="24"/>
        </w:rPr>
        <w:t>Site Specific Sound</w:t>
      </w:r>
      <w:r w:rsidRPr="00A92BC7">
        <w:rPr>
          <w:rFonts w:ascii="Times New Roman" w:hAnsi="Times New Roman" w:cs="David"/>
          <w:sz w:val="24"/>
          <w:szCs w:val="24"/>
        </w:rPr>
        <w:t xml:space="preserve"> (Errant Bodies Press, 2004) [With Audio CD] </w:t>
      </w:r>
    </w:p>
    <w:p w:rsidR="00BF63B5" w:rsidRPr="00A92BC7" w:rsidRDefault="00BF63B5" w:rsidP="009832F1">
      <w:pPr>
        <w:pStyle w:val="a5"/>
        <w:bidi w:val="0"/>
        <w:spacing w:line="360" w:lineRule="auto"/>
        <w:rPr>
          <w:rFonts w:ascii="Times New Roman" w:hAnsi="Times New Roman" w:cs="David"/>
          <w:sz w:val="24"/>
          <w:szCs w:val="24"/>
        </w:rPr>
      </w:pPr>
      <w:proofErr w:type="spellStart"/>
      <w:r w:rsidRPr="00A92BC7">
        <w:rPr>
          <w:rFonts w:ascii="Times New Roman" w:hAnsi="Times New Roman" w:cs="David"/>
          <w:kern w:val="36"/>
          <w:sz w:val="24"/>
          <w:szCs w:val="24"/>
        </w:rPr>
        <w:t>Licht</w:t>
      </w:r>
      <w:proofErr w:type="spellEnd"/>
      <w:r w:rsidRPr="00A92BC7">
        <w:rPr>
          <w:rFonts w:ascii="Times New Roman" w:hAnsi="Times New Roman" w:cs="David"/>
          <w:kern w:val="36"/>
          <w:sz w:val="24"/>
          <w:szCs w:val="24"/>
        </w:rPr>
        <w:t>,</w:t>
      </w:r>
      <w:r w:rsidRPr="00A92BC7">
        <w:rPr>
          <w:rFonts w:ascii="Times New Roman" w:hAnsi="Times New Roman" w:cs="David"/>
          <w:sz w:val="24"/>
          <w:szCs w:val="24"/>
        </w:rPr>
        <w:t xml:space="preserve"> </w:t>
      </w:r>
      <w:r w:rsidRPr="00A92BC7">
        <w:rPr>
          <w:rFonts w:ascii="Times New Roman" w:hAnsi="Times New Roman" w:cs="David"/>
          <w:kern w:val="36"/>
          <w:sz w:val="24"/>
          <w:szCs w:val="24"/>
        </w:rPr>
        <w:t xml:space="preserve">Alan. </w:t>
      </w:r>
      <w:r w:rsidRPr="00A92BC7">
        <w:rPr>
          <w:rFonts w:ascii="Times New Roman" w:hAnsi="Times New Roman" w:cs="David"/>
          <w:i/>
          <w:iCs/>
          <w:kern w:val="36"/>
          <w:sz w:val="24"/>
          <w:szCs w:val="24"/>
        </w:rPr>
        <w:t>Sound Art: Beyond Music, Between Categories</w:t>
      </w:r>
      <w:r w:rsidRPr="00A92BC7">
        <w:rPr>
          <w:rFonts w:ascii="Times New Roman" w:hAnsi="Times New Roman" w:cs="David"/>
          <w:kern w:val="36"/>
          <w:sz w:val="24"/>
          <w:szCs w:val="24"/>
        </w:rPr>
        <w:t xml:space="preserve"> (Book and CD; </w:t>
      </w:r>
      <w:r w:rsidRPr="00A92BC7">
        <w:rPr>
          <w:rFonts w:ascii="Times New Roman" w:hAnsi="Times New Roman" w:cs="David"/>
          <w:sz w:val="24"/>
          <w:szCs w:val="24"/>
        </w:rPr>
        <w:t>Rizzoli, 2007)</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Martin, Elizabeth. </w:t>
      </w:r>
      <w:r w:rsidRPr="00A92BC7">
        <w:rPr>
          <w:rFonts w:ascii="Times New Roman" w:hAnsi="Times New Roman" w:cs="David"/>
          <w:i/>
          <w:iCs/>
          <w:sz w:val="24"/>
          <w:szCs w:val="24"/>
        </w:rPr>
        <w:t>Architecture as a Translation of Music</w:t>
      </w:r>
      <w:r w:rsidRPr="00A92BC7">
        <w:rPr>
          <w:rFonts w:ascii="Times New Roman" w:hAnsi="Times New Roman" w:cs="David"/>
          <w:sz w:val="24"/>
          <w:szCs w:val="24"/>
        </w:rPr>
        <w:t xml:space="preserve"> </w:t>
      </w:r>
      <w:r w:rsidRPr="00A92BC7">
        <w:rPr>
          <w:rFonts w:ascii="Times New Roman" w:hAnsi="Times New Roman" w:cs="David"/>
          <w:i/>
          <w:iCs/>
          <w:sz w:val="24"/>
          <w:szCs w:val="24"/>
        </w:rPr>
        <w:t>(Pamphlet Architecture 16)</w:t>
      </w:r>
      <w:r w:rsidRPr="00A92BC7">
        <w:rPr>
          <w:rFonts w:ascii="Times New Roman" w:hAnsi="Times New Roman" w:cs="David"/>
          <w:sz w:val="24"/>
          <w:szCs w:val="24"/>
        </w:rPr>
        <w:t xml:space="preserve"> (</w:t>
      </w:r>
      <w:r w:rsidRPr="00A92BC7">
        <w:rPr>
          <w:rFonts w:ascii="Times New Roman" w:hAnsi="Times New Roman" w:cs="David"/>
          <w:color w:val="000000"/>
          <w:sz w:val="24"/>
          <w:szCs w:val="24"/>
        </w:rPr>
        <w:t>Princeton Architectural Press, 1994)</w:t>
      </w:r>
      <w:r w:rsidRPr="00A92BC7">
        <w:rPr>
          <w:rFonts w:ascii="Times New Roman" w:hAnsi="Times New Roman" w:cs="David"/>
          <w:sz w:val="24"/>
          <w:szCs w:val="24"/>
        </w:rPr>
        <w:t xml:space="preserve"> </w:t>
      </w:r>
    </w:p>
    <w:p w:rsidR="00BF63B5" w:rsidRPr="00A92BC7" w:rsidRDefault="00BF63B5" w:rsidP="009832F1">
      <w:pPr>
        <w:pStyle w:val="a5"/>
        <w:bidi w:val="0"/>
        <w:spacing w:line="360" w:lineRule="auto"/>
        <w:rPr>
          <w:rFonts w:ascii="Times New Roman" w:hAnsi="Times New Roman" w:cs="David"/>
          <w:sz w:val="24"/>
          <w:szCs w:val="24"/>
        </w:rPr>
      </w:pPr>
      <w:proofErr w:type="spellStart"/>
      <w:proofErr w:type="gramStart"/>
      <w:r w:rsidRPr="00A92BC7">
        <w:rPr>
          <w:rFonts w:ascii="Times New Roman" w:hAnsi="Times New Roman" w:cs="David"/>
          <w:sz w:val="24"/>
          <w:szCs w:val="24"/>
        </w:rPr>
        <w:t>Mikesch</w:t>
      </w:r>
      <w:proofErr w:type="spellEnd"/>
      <w:r w:rsidRPr="00A92BC7">
        <w:rPr>
          <w:rFonts w:ascii="Times New Roman" w:hAnsi="Times New Roman" w:cs="David"/>
          <w:sz w:val="24"/>
          <w:szCs w:val="24"/>
        </w:rPr>
        <w:t xml:space="preserve">, W. </w:t>
      </w:r>
      <w:proofErr w:type="spellStart"/>
      <w:r w:rsidRPr="00A92BC7">
        <w:rPr>
          <w:rFonts w:ascii="Times New Roman" w:hAnsi="Times New Roman" w:cs="David"/>
          <w:sz w:val="24"/>
          <w:szCs w:val="24"/>
        </w:rPr>
        <w:t>Muecke</w:t>
      </w:r>
      <w:proofErr w:type="spellEnd"/>
      <w:r w:rsidRPr="00A92BC7">
        <w:rPr>
          <w:rFonts w:ascii="Times New Roman" w:hAnsi="Times New Roman" w:cs="David"/>
          <w:sz w:val="24"/>
          <w:szCs w:val="24"/>
        </w:rPr>
        <w:t xml:space="preserve"> and Miriam, S. Zach.</w:t>
      </w:r>
      <w:proofErr w:type="gramEnd"/>
      <w:r w:rsidRPr="00A92BC7">
        <w:rPr>
          <w:rFonts w:ascii="Times New Roman" w:hAnsi="Times New Roman" w:cs="David"/>
          <w:sz w:val="24"/>
          <w:szCs w:val="24"/>
        </w:rPr>
        <w:t xml:space="preserve"> </w:t>
      </w:r>
      <w:hyperlink r:id="rId17" w:history="1">
        <w:r w:rsidRPr="00A92BC7">
          <w:rPr>
            <w:rFonts w:ascii="Times New Roman" w:hAnsi="Times New Roman" w:cs="David"/>
            <w:i/>
            <w:iCs/>
            <w:sz w:val="24"/>
            <w:szCs w:val="24"/>
          </w:rPr>
          <w:t>Resonance: Essays on the Intersection of Music and Architecture</w:t>
        </w:r>
      </w:hyperlink>
      <w:r w:rsidRPr="00A92BC7">
        <w:rPr>
          <w:rFonts w:ascii="Times New Roman" w:hAnsi="Times New Roman" w:cs="David"/>
          <w:sz w:val="24"/>
          <w:szCs w:val="24"/>
        </w:rPr>
        <w:t xml:space="preserve"> (Lulu, 2007) </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Rasmussen, Steen </w:t>
      </w:r>
      <w:proofErr w:type="spellStart"/>
      <w:r w:rsidRPr="00A92BC7">
        <w:rPr>
          <w:rFonts w:ascii="Times New Roman" w:hAnsi="Times New Roman" w:cs="David"/>
          <w:sz w:val="24"/>
          <w:szCs w:val="24"/>
        </w:rPr>
        <w:t>Eiler</w:t>
      </w:r>
      <w:proofErr w:type="spellEnd"/>
      <w:r w:rsidRPr="00A92BC7">
        <w:rPr>
          <w:rFonts w:ascii="Times New Roman" w:hAnsi="Times New Roman" w:cs="David"/>
          <w:sz w:val="24"/>
          <w:szCs w:val="24"/>
        </w:rPr>
        <w:t xml:space="preserve">. </w:t>
      </w:r>
      <w:r w:rsidRPr="00A92BC7">
        <w:rPr>
          <w:rFonts w:ascii="Times New Roman" w:hAnsi="Times New Roman" w:cs="David"/>
          <w:i/>
          <w:iCs/>
          <w:sz w:val="24"/>
          <w:szCs w:val="24"/>
        </w:rPr>
        <w:t>Experiencing Architecture</w:t>
      </w:r>
      <w:r w:rsidRPr="00A92BC7">
        <w:rPr>
          <w:rFonts w:ascii="Times New Roman" w:hAnsi="Times New Roman" w:cs="David"/>
          <w:sz w:val="24"/>
          <w:szCs w:val="24"/>
        </w:rPr>
        <w:t xml:space="preserve"> (Cambridge, MA: MIT Press, 1991)</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Ripley, Colin (Ed.) </w:t>
      </w:r>
      <w:r w:rsidRPr="00A92BC7">
        <w:rPr>
          <w:rFonts w:ascii="Times New Roman" w:hAnsi="Times New Roman" w:cs="David"/>
          <w:i/>
          <w:iCs/>
          <w:sz w:val="24"/>
          <w:szCs w:val="24"/>
        </w:rPr>
        <w:t>In The Place of Sound: Architecture | Music | Acoustics</w:t>
      </w:r>
      <w:r w:rsidRPr="00A92BC7">
        <w:rPr>
          <w:rFonts w:ascii="Times New Roman" w:hAnsi="Times New Roman" w:cs="David"/>
          <w:sz w:val="24"/>
          <w:szCs w:val="24"/>
        </w:rPr>
        <w:t xml:space="preserve"> (Newcastle, Cambridge Scholars Publishing, 2007)</w:t>
      </w:r>
    </w:p>
    <w:p w:rsidR="00BF63B5" w:rsidRPr="00A92BC7" w:rsidRDefault="00BF63B5" w:rsidP="009832F1">
      <w:pPr>
        <w:pStyle w:val="a5"/>
        <w:bidi w:val="0"/>
        <w:spacing w:line="360" w:lineRule="auto"/>
        <w:rPr>
          <w:rFonts w:ascii="Times New Roman" w:hAnsi="Times New Roman" w:cs="David"/>
          <w:sz w:val="24"/>
          <w:szCs w:val="24"/>
        </w:rPr>
      </w:pPr>
      <w:r w:rsidRPr="00A92BC7">
        <w:rPr>
          <w:rStyle w:val="a7"/>
          <w:rFonts w:ascii="Times New Roman" w:hAnsi="Times New Roman" w:cs="David"/>
          <w:i w:val="0"/>
          <w:iCs w:val="0"/>
          <w:sz w:val="24"/>
          <w:szCs w:val="24"/>
        </w:rPr>
        <w:t xml:space="preserve">Schulz, </w:t>
      </w:r>
      <w:hyperlink r:id="rId18" w:history="1">
        <w:r w:rsidRPr="00A92BC7">
          <w:rPr>
            <w:rStyle w:val="Hyperlink"/>
            <w:rFonts w:ascii="Times New Roman" w:hAnsi="Times New Roman" w:cs="David"/>
            <w:color w:val="auto"/>
            <w:sz w:val="24"/>
            <w:szCs w:val="24"/>
          </w:rPr>
          <w:t xml:space="preserve">Bernd </w:t>
        </w:r>
      </w:hyperlink>
      <w:r w:rsidRPr="00A92BC7">
        <w:rPr>
          <w:rStyle w:val="a7"/>
          <w:rFonts w:ascii="Times New Roman" w:hAnsi="Times New Roman" w:cs="David"/>
          <w:i w:val="0"/>
          <w:iCs w:val="0"/>
          <w:sz w:val="24"/>
          <w:szCs w:val="24"/>
        </w:rPr>
        <w:t xml:space="preserve">(Ed.) </w:t>
      </w:r>
      <w:r w:rsidRPr="00A92BC7">
        <w:rPr>
          <w:rFonts w:ascii="Times New Roman" w:hAnsi="Times New Roman" w:cs="David"/>
          <w:i/>
          <w:iCs/>
          <w:sz w:val="24"/>
          <w:szCs w:val="24"/>
        </w:rPr>
        <w:t>Resonances: Aspects of Sound Art</w:t>
      </w:r>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Kehrer</w:t>
      </w:r>
      <w:proofErr w:type="spellEnd"/>
      <w:r w:rsidRPr="00A92BC7">
        <w:rPr>
          <w:rFonts w:ascii="Times New Roman" w:hAnsi="Times New Roman" w:cs="David"/>
          <w:sz w:val="24"/>
          <w:szCs w:val="24"/>
        </w:rPr>
        <w:t>, 2003)</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Schafer, R. Murray. </w:t>
      </w:r>
      <w:r w:rsidRPr="00A92BC7">
        <w:rPr>
          <w:rFonts w:ascii="Times New Roman" w:hAnsi="Times New Roman" w:cs="David"/>
          <w:i/>
          <w:iCs/>
          <w:sz w:val="24"/>
          <w:szCs w:val="24"/>
        </w:rPr>
        <w:t xml:space="preserve">The Soundscape: Our Sonic Environment and the Tuning of the World </w:t>
      </w:r>
      <w:r w:rsidRPr="00A92BC7">
        <w:rPr>
          <w:rFonts w:ascii="Times New Roman" w:hAnsi="Times New Roman" w:cs="David"/>
          <w:sz w:val="24"/>
          <w:szCs w:val="24"/>
        </w:rPr>
        <w:t>(Rochester: Destiny Books, 1994 [1977]).</w:t>
      </w:r>
    </w:p>
    <w:p w:rsidR="006F6BF3" w:rsidRPr="006F6BF3" w:rsidRDefault="00BF63B5" w:rsidP="006F6BF3">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Thompson, </w:t>
      </w:r>
      <w:hyperlink r:id="rId19" w:history="1">
        <w:r w:rsidRPr="00A92BC7">
          <w:rPr>
            <w:rStyle w:val="Hyperlink"/>
            <w:rFonts w:ascii="Times New Roman" w:hAnsi="Times New Roman" w:cs="David"/>
            <w:color w:val="auto"/>
            <w:sz w:val="24"/>
            <w:szCs w:val="24"/>
          </w:rPr>
          <w:t>Emily.</w:t>
        </w:r>
      </w:hyperlink>
      <w:r w:rsidRPr="00A92BC7">
        <w:rPr>
          <w:rFonts w:ascii="Times New Roman" w:hAnsi="Times New Roman" w:cs="David"/>
          <w:sz w:val="24"/>
          <w:szCs w:val="24"/>
        </w:rPr>
        <w:t xml:space="preserve"> </w:t>
      </w:r>
      <w:hyperlink r:id="rId20" w:history="1">
        <w:r w:rsidRPr="00A92BC7">
          <w:rPr>
            <w:rStyle w:val="Hyperlink"/>
            <w:rFonts w:ascii="Times New Roman" w:hAnsi="Times New Roman" w:cs="David"/>
            <w:i/>
            <w:iCs/>
            <w:color w:val="auto"/>
            <w:sz w:val="24"/>
            <w:szCs w:val="24"/>
          </w:rPr>
          <w:t>The Soundscape of Modernity</w:t>
        </w:r>
      </w:hyperlink>
      <w:r w:rsidRPr="00A92BC7">
        <w:rPr>
          <w:rFonts w:ascii="Times New Roman" w:hAnsi="Times New Roman" w:cs="David"/>
          <w:i/>
          <w:iCs/>
          <w:sz w:val="24"/>
          <w:szCs w:val="24"/>
        </w:rPr>
        <w:t>: Architectural Acoustics and the Culture of Listening in America, 1900-1933</w:t>
      </w:r>
      <w:r w:rsidRPr="00A92BC7">
        <w:rPr>
          <w:rFonts w:ascii="Times New Roman" w:hAnsi="Times New Roman" w:cs="David"/>
          <w:sz w:val="24"/>
          <w:szCs w:val="24"/>
        </w:rPr>
        <w:t xml:space="preserve"> (Cambridge, Massachusetts, MIT Press, 2004)</w:t>
      </w:r>
    </w:p>
    <w:p w:rsidR="00BF63B5" w:rsidRDefault="00BF63B5" w:rsidP="009832F1">
      <w:pPr>
        <w:pStyle w:val="a5"/>
        <w:bidi w:val="0"/>
        <w:spacing w:line="360" w:lineRule="auto"/>
        <w:rPr>
          <w:rFonts w:ascii="Times New Roman" w:hAnsi="Times New Roman" w:cs="David"/>
          <w:sz w:val="24"/>
          <w:szCs w:val="24"/>
          <w:rtl/>
        </w:rPr>
      </w:pPr>
      <w:proofErr w:type="spellStart"/>
      <w:r w:rsidRPr="00A92BC7">
        <w:rPr>
          <w:rFonts w:ascii="Times New Roman" w:hAnsi="Times New Roman" w:cs="David"/>
          <w:sz w:val="24"/>
          <w:szCs w:val="24"/>
        </w:rPr>
        <w:t>Xenakis</w:t>
      </w:r>
      <w:proofErr w:type="spellEnd"/>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Iannis</w:t>
      </w:r>
      <w:proofErr w:type="spellEnd"/>
      <w:r w:rsidRPr="00A92BC7">
        <w:rPr>
          <w:rFonts w:ascii="Times New Roman" w:hAnsi="Times New Roman" w:cs="David"/>
          <w:sz w:val="24"/>
          <w:szCs w:val="24"/>
        </w:rPr>
        <w:t xml:space="preserve">. </w:t>
      </w:r>
      <w:r w:rsidRPr="00A92BC7">
        <w:rPr>
          <w:rFonts w:ascii="Times New Roman" w:hAnsi="Times New Roman" w:cs="David"/>
          <w:i/>
          <w:iCs/>
          <w:sz w:val="24"/>
          <w:szCs w:val="24"/>
        </w:rPr>
        <w:t>Music and Architecture</w:t>
      </w:r>
      <w:r w:rsidRPr="00A92BC7">
        <w:rPr>
          <w:rFonts w:ascii="Times New Roman" w:hAnsi="Times New Roman" w:cs="David"/>
          <w:sz w:val="24"/>
          <w:szCs w:val="24"/>
        </w:rPr>
        <w:t xml:space="preserve"> (Tr. </w:t>
      </w:r>
      <w:hyperlink r:id="rId21" w:history="1">
        <w:r w:rsidRPr="00A92BC7">
          <w:rPr>
            <w:rStyle w:val="Hyperlink"/>
            <w:rFonts w:ascii="Times New Roman" w:hAnsi="Times New Roman" w:cs="David"/>
            <w:color w:val="auto"/>
            <w:sz w:val="24"/>
            <w:szCs w:val="24"/>
          </w:rPr>
          <w:t xml:space="preserve">Sharon </w:t>
        </w:r>
        <w:proofErr w:type="spellStart"/>
        <w:r w:rsidRPr="00A92BC7">
          <w:rPr>
            <w:rStyle w:val="Hyperlink"/>
            <w:rFonts w:ascii="Times New Roman" w:hAnsi="Times New Roman" w:cs="David"/>
            <w:color w:val="auto"/>
            <w:sz w:val="24"/>
            <w:szCs w:val="24"/>
          </w:rPr>
          <w:t>Kanach</w:t>
        </w:r>
        <w:proofErr w:type="spellEnd"/>
      </w:hyperlink>
      <w:r w:rsidRPr="00A92BC7">
        <w:rPr>
          <w:rFonts w:ascii="Times New Roman" w:hAnsi="Times New Roman" w:cs="David"/>
          <w:sz w:val="24"/>
          <w:szCs w:val="24"/>
        </w:rPr>
        <w:t>) (</w:t>
      </w:r>
      <w:proofErr w:type="spellStart"/>
      <w:r w:rsidRPr="00A92BC7">
        <w:rPr>
          <w:rFonts w:ascii="Times New Roman" w:hAnsi="Times New Roman" w:cs="David"/>
          <w:sz w:val="24"/>
          <w:szCs w:val="24"/>
        </w:rPr>
        <w:t>Pendragon</w:t>
      </w:r>
      <w:proofErr w:type="spellEnd"/>
      <w:r w:rsidRPr="00A92BC7">
        <w:rPr>
          <w:rFonts w:ascii="Times New Roman" w:hAnsi="Times New Roman" w:cs="David"/>
          <w:sz w:val="24"/>
          <w:szCs w:val="24"/>
        </w:rPr>
        <w:t>, 2008)</w:t>
      </w:r>
    </w:p>
    <w:p w:rsidR="00BF63B5" w:rsidRPr="001A1DDE" w:rsidRDefault="006F6BF3" w:rsidP="001A1DDE">
      <w:pPr>
        <w:pStyle w:val="a5"/>
        <w:bidi w:val="0"/>
        <w:rPr>
          <w:rFonts w:asciiTheme="majorBidi" w:hAnsiTheme="majorBidi" w:cstheme="majorBidi"/>
          <w:sz w:val="24"/>
          <w:szCs w:val="24"/>
          <w:rtl/>
        </w:rPr>
      </w:pPr>
      <w:proofErr w:type="spellStart"/>
      <w:r w:rsidRPr="00E8001A">
        <w:rPr>
          <w:rFonts w:asciiTheme="majorBidi" w:hAnsiTheme="majorBidi" w:cstheme="majorBidi"/>
          <w:sz w:val="24"/>
          <w:szCs w:val="24"/>
        </w:rPr>
        <w:lastRenderedPageBreak/>
        <w:t>Zumthor</w:t>
      </w:r>
      <w:proofErr w:type="spellEnd"/>
      <w:r w:rsidRPr="00E8001A">
        <w:rPr>
          <w:rFonts w:asciiTheme="majorBidi" w:hAnsiTheme="majorBidi" w:cstheme="majorBidi"/>
          <w:sz w:val="24"/>
          <w:szCs w:val="24"/>
        </w:rPr>
        <w:t xml:space="preserve">, Peter. </w:t>
      </w:r>
      <w:r w:rsidRPr="00E8001A">
        <w:rPr>
          <w:rFonts w:asciiTheme="majorBidi" w:hAnsiTheme="majorBidi" w:cstheme="majorBidi"/>
          <w:i/>
          <w:iCs/>
          <w:sz w:val="24"/>
          <w:szCs w:val="24"/>
        </w:rPr>
        <w:t>Atmospheres: Architectural Environment, Surrounding Objects</w:t>
      </w:r>
      <w:r w:rsidR="001A1DDE">
        <w:rPr>
          <w:rFonts w:asciiTheme="majorBidi" w:hAnsiTheme="majorBidi" w:cstheme="majorBidi"/>
          <w:sz w:val="24"/>
          <w:szCs w:val="24"/>
        </w:rPr>
        <w:t xml:space="preserve"> (Basel: </w:t>
      </w:r>
      <w:proofErr w:type="spellStart"/>
      <w:r w:rsidR="001A1DDE">
        <w:rPr>
          <w:rFonts w:asciiTheme="majorBidi" w:hAnsiTheme="majorBidi" w:cstheme="majorBidi"/>
          <w:sz w:val="24"/>
          <w:szCs w:val="24"/>
        </w:rPr>
        <w:t>Birkhäuser</w:t>
      </w:r>
      <w:proofErr w:type="spellEnd"/>
      <w:r w:rsidR="001A1DDE">
        <w:rPr>
          <w:rFonts w:asciiTheme="majorBidi" w:hAnsiTheme="majorBidi" w:cstheme="majorBidi"/>
          <w:sz w:val="24"/>
          <w:szCs w:val="24"/>
        </w:rPr>
        <w:t>, 2006)</w:t>
      </w:r>
    </w:p>
    <w:sectPr w:rsidR="00BF63B5" w:rsidRPr="001A1DDE" w:rsidSect="008A5F61">
      <w:headerReference w:type="default" r:id="rId22"/>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61" w:rsidRDefault="008A5F61" w:rsidP="008A5F61">
      <w:pPr>
        <w:spacing w:after="0" w:line="240" w:lineRule="auto"/>
      </w:pPr>
      <w:r>
        <w:separator/>
      </w:r>
    </w:p>
  </w:endnote>
  <w:endnote w:type="continuationSeparator" w:id="0">
    <w:p w:rsidR="008A5F61" w:rsidRDefault="008A5F61" w:rsidP="008A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61" w:rsidRDefault="008A5F61" w:rsidP="008A5F61">
      <w:pPr>
        <w:spacing w:after="0" w:line="240" w:lineRule="auto"/>
      </w:pPr>
      <w:r>
        <w:separator/>
      </w:r>
    </w:p>
  </w:footnote>
  <w:footnote w:type="continuationSeparator" w:id="0">
    <w:p w:rsidR="008A5F61" w:rsidRDefault="008A5F61" w:rsidP="008A5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6920123"/>
      <w:docPartObj>
        <w:docPartGallery w:val="Page Numbers (Top of Page)"/>
        <w:docPartUnique/>
      </w:docPartObj>
    </w:sdtPr>
    <w:sdtEndPr>
      <w:rPr>
        <w:noProof/>
      </w:rPr>
    </w:sdtEndPr>
    <w:sdtContent>
      <w:p w:rsidR="008A5F61" w:rsidRDefault="008A5F61">
        <w:pPr>
          <w:pStyle w:val="a9"/>
          <w:jc w:val="center"/>
        </w:pPr>
        <w:r>
          <w:fldChar w:fldCharType="begin"/>
        </w:r>
        <w:r>
          <w:instrText xml:space="preserve"> PAGE   \* MERGEFORMAT </w:instrText>
        </w:r>
        <w:r>
          <w:fldChar w:fldCharType="separate"/>
        </w:r>
        <w:r w:rsidR="00F5512B">
          <w:rPr>
            <w:noProof/>
            <w:rtl/>
          </w:rPr>
          <w:t>3</w:t>
        </w:r>
        <w:r>
          <w:rPr>
            <w:noProof/>
          </w:rPr>
          <w:fldChar w:fldCharType="end"/>
        </w:r>
      </w:p>
    </w:sdtContent>
  </w:sdt>
  <w:p w:rsidR="008A5F61" w:rsidRDefault="008A5F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E5855"/>
    <w:multiLevelType w:val="hybridMultilevel"/>
    <w:tmpl w:val="720485F0"/>
    <w:lvl w:ilvl="0" w:tplc="E0B63008">
      <w:start w:val="1"/>
      <w:numFmt w:val="decimal"/>
      <w:lvlText w:val="%1."/>
      <w:lvlJc w:val="left"/>
      <w:pPr>
        <w:ind w:left="360" w:hanging="360"/>
      </w:pPr>
      <w:rPr>
        <w:rFonts w:ascii="Arial" w:hAnsi="Arial" w:cs="Arial" w:hint="default"/>
        <w:b/>
        <w:bCs/>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9FA2CE1"/>
    <w:multiLevelType w:val="hybridMultilevel"/>
    <w:tmpl w:val="6A98DEA4"/>
    <w:lvl w:ilvl="0" w:tplc="16E4768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B5"/>
    <w:rsid w:val="00072B19"/>
    <w:rsid w:val="000D082B"/>
    <w:rsid w:val="000E1B00"/>
    <w:rsid w:val="0016220C"/>
    <w:rsid w:val="00166A0D"/>
    <w:rsid w:val="001A1DDE"/>
    <w:rsid w:val="001A5296"/>
    <w:rsid w:val="001B36B7"/>
    <w:rsid w:val="00225BD5"/>
    <w:rsid w:val="002A20EC"/>
    <w:rsid w:val="002F751C"/>
    <w:rsid w:val="00386740"/>
    <w:rsid w:val="003E7508"/>
    <w:rsid w:val="004348FB"/>
    <w:rsid w:val="00505473"/>
    <w:rsid w:val="005578DE"/>
    <w:rsid w:val="00603E41"/>
    <w:rsid w:val="0064060F"/>
    <w:rsid w:val="00681021"/>
    <w:rsid w:val="00693101"/>
    <w:rsid w:val="006C3F3C"/>
    <w:rsid w:val="006F6BF3"/>
    <w:rsid w:val="00734D62"/>
    <w:rsid w:val="00752A48"/>
    <w:rsid w:val="008A5F61"/>
    <w:rsid w:val="00913804"/>
    <w:rsid w:val="00927F38"/>
    <w:rsid w:val="00934C78"/>
    <w:rsid w:val="009832F1"/>
    <w:rsid w:val="009870BE"/>
    <w:rsid w:val="009A2366"/>
    <w:rsid w:val="009A43C6"/>
    <w:rsid w:val="009E7B7C"/>
    <w:rsid w:val="00A24A35"/>
    <w:rsid w:val="00A512E1"/>
    <w:rsid w:val="00A64981"/>
    <w:rsid w:val="00A92BC7"/>
    <w:rsid w:val="00AF0E39"/>
    <w:rsid w:val="00AF42BB"/>
    <w:rsid w:val="00AF4B6F"/>
    <w:rsid w:val="00B11C72"/>
    <w:rsid w:val="00B261C5"/>
    <w:rsid w:val="00B73BA4"/>
    <w:rsid w:val="00BD0ACE"/>
    <w:rsid w:val="00BE4FB4"/>
    <w:rsid w:val="00BE67C0"/>
    <w:rsid w:val="00BF63B5"/>
    <w:rsid w:val="00D00EC8"/>
    <w:rsid w:val="00D809A0"/>
    <w:rsid w:val="00D94650"/>
    <w:rsid w:val="00DF7086"/>
    <w:rsid w:val="00E8001A"/>
    <w:rsid w:val="00E97359"/>
    <w:rsid w:val="00EB5EC6"/>
    <w:rsid w:val="00EC0141"/>
    <w:rsid w:val="00ED2DAD"/>
    <w:rsid w:val="00F347B3"/>
    <w:rsid w:val="00F5512B"/>
    <w:rsid w:val="00FB75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B5"/>
    <w:pPr>
      <w:bidi/>
    </w:pPr>
    <w:rPr>
      <w:rFonts w:ascii="Calibri" w:eastAsia="Times New Roman" w:hAnsi="Calibri" w:cs="Arial"/>
    </w:rPr>
  </w:style>
  <w:style w:type="paragraph" w:styleId="1">
    <w:name w:val="heading 1"/>
    <w:basedOn w:val="a"/>
    <w:next w:val="a"/>
    <w:link w:val="10"/>
    <w:uiPriority w:val="9"/>
    <w:qFormat/>
    <w:rsid w:val="00D00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00EC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00EC8"/>
    <w:pPr>
      <w:bidi/>
      <w:spacing w:after="0" w:line="240" w:lineRule="auto"/>
    </w:pPr>
  </w:style>
  <w:style w:type="paragraph" w:styleId="a4">
    <w:name w:val="List Paragraph"/>
    <w:basedOn w:val="a"/>
    <w:uiPriority w:val="34"/>
    <w:qFormat/>
    <w:rsid w:val="00BF63B5"/>
    <w:pPr>
      <w:ind w:left="720"/>
      <w:contextualSpacing/>
    </w:pPr>
  </w:style>
  <w:style w:type="paragraph" w:styleId="a5">
    <w:name w:val="Bibliography"/>
    <w:basedOn w:val="a"/>
    <w:next w:val="a"/>
    <w:uiPriority w:val="37"/>
    <w:unhideWhenUsed/>
    <w:rsid w:val="00BF63B5"/>
  </w:style>
  <w:style w:type="paragraph" w:customStyle="1" w:styleId="a6">
    <w:name w:val="הזחה"/>
    <w:basedOn w:val="a"/>
    <w:rsid w:val="00BF63B5"/>
    <w:pPr>
      <w:spacing w:after="0" w:line="360" w:lineRule="auto"/>
      <w:ind w:firstLine="284"/>
    </w:pPr>
    <w:rPr>
      <w:rFonts w:ascii="Times New Roman" w:hAnsi="Times New Roman" w:cs="David"/>
      <w:sz w:val="24"/>
      <w:szCs w:val="24"/>
    </w:rPr>
  </w:style>
  <w:style w:type="character" w:styleId="Hyperlink">
    <w:name w:val="Hyperlink"/>
    <w:basedOn w:val="a0"/>
    <w:rsid w:val="00BF63B5"/>
    <w:rPr>
      <w:strike w:val="0"/>
      <w:dstrike w:val="0"/>
      <w:color w:val="0000FF"/>
      <w:u w:val="none"/>
      <w:effect w:val="none"/>
    </w:rPr>
  </w:style>
  <w:style w:type="character" w:styleId="a7">
    <w:name w:val="Emphasis"/>
    <w:basedOn w:val="a0"/>
    <w:qFormat/>
    <w:rsid w:val="00BF63B5"/>
    <w:rPr>
      <w:i/>
      <w:iCs/>
    </w:rPr>
  </w:style>
  <w:style w:type="character" w:customStyle="1" w:styleId="bylinepipe1">
    <w:name w:val="bylinepipe1"/>
    <w:basedOn w:val="a0"/>
    <w:rsid w:val="00BF63B5"/>
    <w:rPr>
      <w:color w:val="666666"/>
    </w:rPr>
  </w:style>
  <w:style w:type="character" w:customStyle="1" w:styleId="contributornametrigger">
    <w:name w:val="contributornametrigger"/>
    <w:basedOn w:val="a0"/>
    <w:rsid w:val="00BF63B5"/>
  </w:style>
  <w:style w:type="paragraph" w:customStyle="1" w:styleId="a8">
    <w:name w:val="בבליוגרפיה"/>
    <w:basedOn w:val="a"/>
    <w:rsid w:val="002A20EC"/>
    <w:pPr>
      <w:bidi w:val="0"/>
      <w:spacing w:after="120" w:line="240" w:lineRule="auto"/>
      <w:ind w:left="720" w:hanging="720"/>
    </w:pPr>
    <w:rPr>
      <w:rFonts w:ascii="Times New Roman" w:hAnsi="Times New Roman" w:cs="Times New Roman"/>
    </w:rPr>
  </w:style>
  <w:style w:type="paragraph" w:styleId="a9">
    <w:name w:val="header"/>
    <w:basedOn w:val="a"/>
    <w:link w:val="aa"/>
    <w:uiPriority w:val="99"/>
    <w:unhideWhenUsed/>
    <w:rsid w:val="008A5F61"/>
    <w:pPr>
      <w:tabs>
        <w:tab w:val="center" w:pos="4320"/>
        <w:tab w:val="right" w:pos="8640"/>
      </w:tabs>
      <w:spacing w:after="0" w:line="240" w:lineRule="auto"/>
    </w:pPr>
  </w:style>
  <w:style w:type="character" w:customStyle="1" w:styleId="aa">
    <w:name w:val="כותרת עליונה תו"/>
    <w:basedOn w:val="a0"/>
    <w:link w:val="a9"/>
    <w:uiPriority w:val="99"/>
    <w:rsid w:val="008A5F61"/>
    <w:rPr>
      <w:rFonts w:ascii="Calibri" w:eastAsia="Times New Roman" w:hAnsi="Calibri" w:cs="Arial"/>
    </w:rPr>
  </w:style>
  <w:style w:type="paragraph" w:styleId="ab">
    <w:name w:val="footer"/>
    <w:basedOn w:val="a"/>
    <w:link w:val="ac"/>
    <w:uiPriority w:val="99"/>
    <w:unhideWhenUsed/>
    <w:rsid w:val="008A5F61"/>
    <w:pPr>
      <w:tabs>
        <w:tab w:val="center" w:pos="4320"/>
        <w:tab w:val="right" w:pos="8640"/>
      </w:tabs>
      <w:spacing w:after="0" w:line="240" w:lineRule="auto"/>
    </w:pPr>
  </w:style>
  <w:style w:type="character" w:customStyle="1" w:styleId="ac">
    <w:name w:val="כותרת תחתונה תו"/>
    <w:basedOn w:val="a0"/>
    <w:link w:val="ab"/>
    <w:uiPriority w:val="99"/>
    <w:rsid w:val="008A5F61"/>
    <w:rPr>
      <w:rFonts w:ascii="Calibri" w:eastAsia="Times New Roman" w:hAnsi="Calibri" w:cs="Arial"/>
    </w:rPr>
  </w:style>
  <w:style w:type="paragraph" w:styleId="ad">
    <w:name w:val="Balloon Text"/>
    <w:basedOn w:val="a"/>
    <w:link w:val="ae"/>
    <w:uiPriority w:val="99"/>
    <w:semiHidden/>
    <w:unhideWhenUsed/>
    <w:rsid w:val="006F6BF3"/>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6F6B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B5"/>
    <w:pPr>
      <w:bidi/>
    </w:pPr>
    <w:rPr>
      <w:rFonts w:ascii="Calibri" w:eastAsia="Times New Roman" w:hAnsi="Calibri" w:cs="Arial"/>
    </w:rPr>
  </w:style>
  <w:style w:type="paragraph" w:styleId="1">
    <w:name w:val="heading 1"/>
    <w:basedOn w:val="a"/>
    <w:next w:val="a"/>
    <w:link w:val="10"/>
    <w:uiPriority w:val="9"/>
    <w:qFormat/>
    <w:rsid w:val="00D00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00EC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00EC8"/>
    <w:pPr>
      <w:bidi/>
      <w:spacing w:after="0" w:line="240" w:lineRule="auto"/>
    </w:pPr>
  </w:style>
  <w:style w:type="paragraph" w:styleId="a4">
    <w:name w:val="List Paragraph"/>
    <w:basedOn w:val="a"/>
    <w:uiPriority w:val="34"/>
    <w:qFormat/>
    <w:rsid w:val="00BF63B5"/>
    <w:pPr>
      <w:ind w:left="720"/>
      <w:contextualSpacing/>
    </w:pPr>
  </w:style>
  <w:style w:type="paragraph" w:styleId="a5">
    <w:name w:val="Bibliography"/>
    <w:basedOn w:val="a"/>
    <w:next w:val="a"/>
    <w:uiPriority w:val="37"/>
    <w:unhideWhenUsed/>
    <w:rsid w:val="00BF63B5"/>
  </w:style>
  <w:style w:type="paragraph" w:customStyle="1" w:styleId="a6">
    <w:name w:val="הזחה"/>
    <w:basedOn w:val="a"/>
    <w:rsid w:val="00BF63B5"/>
    <w:pPr>
      <w:spacing w:after="0" w:line="360" w:lineRule="auto"/>
      <w:ind w:firstLine="284"/>
    </w:pPr>
    <w:rPr>
      <w:rFonts w:ascii="Times New Roman" w:hAnsi="Times New Roman" w:cs="David"/>
      <w:sz w:val="24"/>
      <w:szCs w:val="24"/>
    </w:rPr>
  </w:style>
  <w:style w:type="character" w:styleId="Hyperlink">
    <w:name w:val="Hyperlink"/>
    <w:basedOn w:val="a0"/>
    <w:rsid w:val="00BF63B5"/>
    <w:rPr>
      <w:strike w:val="0"/>
      <w:dstrike w:val="0"/>
      <w:color w:val="0000FF"/>
      <w:u w:val="none"/>
      <w:effect w:val="none"/>
    </w:rPr>
  </w:style>
  <w:style w:type="character" w:styleId="a7">
    <w:name w:val="Emphasis"/>
    <w:basedOn w:val="a0"/>
    <w:qFormat/>
    <w:rsid w:val="00BF63B5"/>
    <w:rPr>
      <w:i/>
      <w:iCs/>
    </w:rPr>
  </w:style>
  <w:style w:type="character" w:customStyle="1" w:styleId="bylinepipe1">
    <w:name w:val="bylinepipe1"/>
    <w:basedOn w:val="a0"/>
    <w:rsid w:val="00BF63B5"/>
    <w:rPr>
      <w:color w:val="666666"/>
    </w:rPr>
  </w:style>
  <w:style w:type="character" w:customStyle="1" w:styleId="contributornametrigger">
    <w:name w:val="contributornametrigger"/>
    <w:basedOn w:val="a0"/>
    <w:rsid w:val="00BF63B5"/>
  </w:style>
  <w:style w:type="paragraph" w:customStyle="1" w:styleId="a8">
    <w:name w:val="בבליוגרפיה"/>
    <w:basedOn w:val="a"/>
    <w:rsid w:val="002A20EC"/>
    <w:pPr>
      <w:bidi w:val="0"/>
      <w:spacing w:after="120" w:line="240" w:lineRule="auto"/>
      <w:ind w:left="720" w:hanging="720"/>
    </w:pPr>
    <w:rPr>
      <w:rFonts w:ascii="Times New Roman" w:hAnsi="Times New Roman" w:cs="Times New Roman"/>
    </w:rPr>
  </w:style>
  <w:style w:type="paragraph" w:styleId="a9">
    <w:name w:val="header"/>
    <w:basedOn w:val="a"/>
    <w:link w:val="aa"/>
    <w:uiPriority w:val="99"/>
    <w:unhideWhenUsed/>
    <w:rsid w:val="008A5F61"/>
    <w:pPr>
      <w:tabs>
        <w:tab w:val="center" w:pos="4320"/>
        <w:tab w:val="right" w:pos="8640"/>
      </w:tabs>
      <w:spacing w:after="0" w:line="240" w:lineRule="auto"/>
    </w:pPr>
  </w:style>
  <w:style w:type="character" w:customStyle="1" w:styleId="aa">
    <w:name w:val="כותרת עליונה תו"/>
    <w:basedOn w:val="a0"/>
    <w:link w:val="a9"/>
    <w:uiPriority w:val="99"/>
    <w:rsid w:val="008A5F61"/>
    <w:rPr>
      <w:rFonts w:ascii="Calibri" w:eastAsia="Times New Roman" w:hAnsi="Calibri" w:cs="Arial"/>
    </w:rPr>
  </w:style>
  <w:style w:type="paragraph" w:styleId="ab">
    <w:name w:val="footer"/>
    <w:basedOn w:val="a"/>
    <w:link w:val="ac"/>
    <w:uiPriority w:val="99"/>
    <w:unhideWhenUsed/>
    <w:rsid w:val="008A5F61"/>
    <w:pPr>
      <w:tabs>
        <w:tab w:val="center" w:pos="4320"/>
        <w:tab w:val="right" w:pos="8640"/>
      </w:tabs>
      <w:spacing w:after="0" w:line="240" w:lineRule="auto"/>
    </w:pPr>
  </w:style>
  <w:style w:type="character" w:customStyle="1" w:styleId="ac">
    <w:name w:val="כותרת תחתונה תו"/>
    <w:basedOn w:val="a0"/>
    <w:link w:val="ab"/>
    <w:uiPriority w:val="99"/>
    <w:rsid w:val="008A5F61"/>
    <w:rPr>
      <w:rFonts w:ascii="Calibri" w:eastAsia="Times New Roman" w:hAnsi="Calibri" w:cs="Arial"/>
    </w:rPr>
  </w:style>
  <w:style w:type="paragraph" w:styleId="ad">
    <w:name w:val="Balloon Text"/>
    <w:basedOn w:val="a"/>
    <w:link w:val="ae"/>
    <w:uiPriority w:val="99"/>
    <w:semiHidden/>
    <w:unhideWhenUsed/>
    <w:rsid w:val="006F6BF3"/>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6F6B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productsearch.barnesandnoble.com/search/results.aspx?store=book&amp;ATH=Bernd+Schulz" TargetMode="External"/><Relationship Id="rId3" Type="http://schemas.openxmlformats.org/officeDocument/2006/relationships/styles" Target="styles.xml"/><Relationship Id="rId21" Type="http://schemas.openxmlformats.org/officeDocument/2006/relationships/hyperlink" Target="http://www.amazon.com/exec/obidos/search-handle-url/ref=ntt_athr_dp_sr_2?%5Fencoding=UTF8&amp;search-type=ss&amp;index=books&amp;field-author=Sharon%20Kanach" TargetMode="External"/><Relationship Id="rId7" Type="http://schemas.openxmlformats.org/officeDocument/2006/relationships/footnotes" Target="footnotes.xml"/><Relationship Id="rId12" Type="http://schemas.openxmlformats.org/officeDocument/2006/relationships/hyperlink" Target="http://www.amazon.com/Site-Sound-Understanding-Independent-Meanings/dp/0820455520/ref=sr_1_3?s=books&amp;ie=UTF8&amp;qid=1280846182&amp;sr=1-3" TargetMode="External"/><Relationship Id="rId17" Type="http://schemas.openxmlformats.org/officeDocument/2006/relationships/hyperlink" Target="http://www.amazon.com/Resonance-Essays-Intersection-Music-Architecture/dp/1847283373/ref=sr_1_1?ie=UTF8&amp;s=books&amp;qid=1239041787&amp;sr=1-1" TargetMode="External"/><Relationship Id="rId2" Type="http://schemas.openxmlformats.org/officeDocument/2006/relationships/numbering" Target="numbering.xml"/><Relationship Id="rId16" Type="http://schemas.openxmlformats.org/officeDocument/2006/relationships/hyperlink" Target="http://www.amazon.co.uk/s/ref=ntt_athr_dp_sr_1?_encoding=UTF8&amp;search-alias=books-uk&amp;field-author=Steve%20Roden" TargetMode="External"/><Relationship Id="rId20" Type="http://schemas.openxmlformats.org/officeDocument/2006/relationships/hyperlink" Target="http://mitpress.mit.edu/catalog/item/default.asp?ttype=2&amp;tid=103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Holly-Kruse/e/B001KI61UO/ref=ntt_athr_dp_pel_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azon.co.uk/s/ref=ntt_athr_dp_sr_2?_encoding=UTF8&amp;search-alias=books-uk&amp;field-author=Brandon%20LaBelle" TargetMode="External"/><Relationship Id="rId23" Type="http://schemas.openxmlformats.org/officeDocument/2006/relationships/fontTable" Target="fontTable.xml"/><Relationship Id="rId10" Type="http://schemas.openxmlformats.org/officeDocument/2006/relationships/hyperlink" Target="http://www.amazon.com/Peter-Grueneisen/e/B001K6H1IC/ref=ntt_athr_dp_pel_1" TargetMode="External"/><Relationship Id="rId19" Type="http://schemas.openxmlformats.org/officeDocument/2006/relationships/hyperlink" Target="http://mitpress.mit.edu/catalog/author/default.asp?aid=998" TargetMode="External"/><Relationship Id="rId4" Type="http://schemas.microsoft.com/office/2007/relationships/stylesWithEffects" Target="stylesWithEffects.xml"/><Relationship Id="rId9" Type="http://schemas.openxmlformats.org/officeDocument/2006/relationships/hyperlink" Target="http://www.amazon.com/s/ref=ntt_athr_dp_sr_1?_encoding=UTF8&amp;sort=relevancerank&amp;search-alias=books&amp;field-author=Jim%20Drobnick" TargetMode="External"/><Relationship Id="rId14" Type="http://schemas.openxmlformats.org/officeDocument/2006/relationships/control" Target="activeX/activeX1.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EE3C-1CE9-4FE9-874A-F6F86D87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5</Pages>
  <Words>1186</Words>
  <Characters>6764</Characters>
  <Application>Microsoft Office Word</Application>
  <DocSecurity>0</DocSecurity>
  <Lines>56</Lines>
  <Paragraphs>15</Paragraphs>
  <ScaleCrop>false</ScaleCrop>
  <HeadingPairs>
    <vt:vector size="2" baseType="variant">
      <vt:variant>
        <vt:lpstr>שם</vt:lpstr>
      </vt:variant>
      <vt:variant>
        <vt:i4>1</vt:i4>
      </vt:variant>
    </vt:vector>
  </HeadingPairs>
  <TitlesOfParts>
    <vt:vector size="1" baseType="lpstr">
      <vt:lpstr/>
    </vt:vector>
  </TitlesOfParts>
  <Company>WwW.DDL-IL.NeT</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dc:creator>
  <cp:lastModifiedBy>me</cp:lastModifiedBy>
  <cp:revision>28</cp:revision>
  <cp:lastPrinted>2014-10-04T10:46:00Z</cp:lastPrinted>
  <dcterms:created xsi:type="dcterms:W3CDTF">2015-09-22T07:01:00Z</dcterms:created>
  <dcterms:modified xsi:type="dcterms:W3CDTF">2015-09-23T17:19:00Z</dcterms:modified>
</cp:coreProperties>
</file>