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73" w:rsidRDefault="00A62173" w:rsidP="00356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/>
          <w:rtl/>
        </w:rPr>
      </w:pPr>
      <w:bookmarkStart w:id="0" w:name="_GoBack"/>
      <w:bookmarkEnd w:id="0"/>
    </w:p>
    <w:p w:rsidR="00356436" w:rsidRPr="004B7B61" w:rsidRDefault="00356436" w:rsidP="00356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שם הקורס:</w:t>
      </w:r>
      <w:r w:rsidR="004B7B61">
        <w:rPr>
          <w:rFonts w:ascii="Arial" w:hAnsi="Arial" w:cs="Arial" w:hint="cs"/>
          <w:color w:val="000000"/>
          <w:rtl/>
        </w:rPr>
        <w:t xml:space="preserve"> פואטיקה של עיצוב בחומר</w:t>
      </w:r>
    </w:p>
    <w:p w:rsidR="00356436" w:rsidRPr="004B7B61" w:rsidRDefault="00356436" w:rsidP="00356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שם המרצה</w:t>
      </w:r>
      <w:r w:rsidR="00A62173">
        <w:rPr>
          <w:rFonts w:ascii="Arial" w:hAnsi="Arial" w:cs="Arial" w:hint="cs"/>
          <w:b/>
          <w:bCs/>
          <w:color w:val="000000"/>
          <w:u w:val="single"/>
          <w:rtl/>
        </w:rPr>
        <w:t>/מרצים</w:t>
      </w: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:</w:t>
      </w:r>
      <w:r w:rsidR="004B7B61">
        <w:rPr>
          <w:rFonts w:ascii="Arial" w:hAnsi="Arial" w:cs="Arial" w:hint="cs"/>
          <w:color w:val="000000"/>
          <w:rtl/>
        </w:rPr>
        <w:t xml:space="preserve"> ד"ר טל פרנקל אלרואי</w:t>
      </w:r>
    </w:p>
    <w:p w:rsidR="00356436" w:rsidRPr="00356436" w:rsidRDefault="00356436" w:rsidP="00356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 xml:space="preserve">נ"ז: </w:t>
      </w:r>
    </w:p>
    <w:p w:rsidR="00E31BB2" w:rsidRDefault="00356436" w:rsidP="00717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 w:hint="cs"/>
          <w:color w:val="000000"/>
          <w:rtl/>
        </w:rPr>
      </w:pPr>
      <w:r w:rsidRPr="00A62173">
        <w:rPr>
          <w:rFonts w:ascii="Arial" w:hAnsi="Arial" w:cs="Arial" w:hint="cs"/>
          <w:b/>
          <w:bCs/>
          <w:color w:val="000000"/>
          <w:u w:val="single"/>
          <w:rtl/>
        </w:rPr>
        <w:t>תמצית הקורס ומטרותיו:</w:t>
      </w:r>
      <w:r w:rsidRPr="00A62173">
        <w:rPr>
          <w:rFonts w:ascii="Arial" w:hAnsi="Arial" w:cs="Arial" w:hint="cs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מטרת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הקורס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לבחון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את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>
        <w:rPr>
          <w:rFonts w:ascii="Arial" w:hAnsi="Arial" w:cs="Arial" w:hint="cs"/>
          <w:color w:val="000000"/>
          <w:rtl/>
        </w:rPr>
        <w:t>המושג 'חומר' על משמעויותיו הפיזיקליות, התרבותיות, ה</w:t>
      </w:r>
      <w:r w:rsidR="00717BD7" w:rsidRPr="00717BD7">
        <w:rPr>
          <w:rFonts w:ascii="Arial" w:hAnsi="Arial" w:cs="Arial" w:hint="cs"/>
          <w:color w:val="000000"/>
          <w:rtl/>
        </w:rPr>
        <w:t>יצירתי</w:t>
      </w:r>
      <w:r w:rsidR="00717BD7">
        <w:rPr>
          <w:rFonts w:ascii="Arial" w:hAnsi="Arial" w:cs="Arial" w:hint="cs"/>
          <w:color w:val="000000"/>
          <w:rtl/>
        </w:rPr>
        <w:t>ו</w:t>
      </w:r>
      <w:r w:rsidR="00717BD7" w:rsidRPr="00717BD7">
        <w:rPr>
          <w:rFonts w:ascii="Arial" w:hAnsi="Arial" w:cs="Arial" w:hint="cs"/>
          <w:color w:val="000000"/>
          <w:rtl/>
        </w:rPr>
        <w:t>ת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והמחקרי</w:t>
      </w:r>
      <w:r w:rsidR="00717BD7">
        <w:rPr>
          <w:rFonts w:ascii="Arial" w:hAnsi="Arial" w:cs="Arial" w:hint="cs"/>
          <w:color w:val="000000"/>
          <w:rtl/>
        </w:rPr>
        <w:t>ו</w:t>
      </w:r>
      <w:r w:rsidR="00717BD7" w:rsidRPr="00717BD7">
        <w:rPr>
          <w:rFonts w:ascii="Arial" w:hAnsi="Arial" w:cs="Arial" w:hint="cs"/>
          <w:color w:val="000000"/>
          <w:rtl/>
        </w:rPr>
        <w:t>ת</w:t>
      </w:r>
      <w:r w:rsidR="00717BD7" w:rsidRPr="00717BD7">
        <w:rPr>
          <w:rFonts w:ascii="Arial" w:hAnsi="Arial" w:cs="Arial"/>
          <w:color w:val="000000"/>
          <w:rtl/>
        </w:rPr>
        <w:t xml:space="preserve">. </w:t>
      </w:r>
      <w:r w:rsidR="00717BD7" w:rsidRPr="00717BD7">
        <w:rPr>
          <w:rFonts w:ascii="Arial" w:hAnsi="Arial" w:cs="Arial" w:hint="cs"/>
          <w:color w:val="000000"/>
          <w:rtl/>
        </w:rPr>
        <w:t>הקורס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יברר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את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יחסי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הגומלין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בין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>
        <w:rPr>
          <w:rFonts w:ascii="Arial" w:hAnsi="Arial" w:cs="Arial" w:hint="cs"/>
          <w:color w:val="000000"/>
          <w:rtl/>
        </w:rPr>
        <w:t xml:space="preserve">חומר לבין </w:t>
      </w:r>
      <w:r w:rsidR="00717BD7" w:rsidRPr="00717BD7">
        <w:rPr>
          <w:rFonts w:ascii="Arial" w:hAnsi="Arial" w:cs="Arial" w:hint="cs"/>
          <w:color w:val="000000"/>
          <w:rtl/>
        </w:rPr>
        <w:t>היוצר</w:t>
      </w:r>
      <w:r w:rsidR="00717BD7" w:rsidRPr="00717BD7">
        <w:rPr>
          <w:rFonts w:ascii="Arial" w:hAnsi="Arial" w:cs="Arial"/>
          <w:color w:val="000000"/>
          <w:rtl/>
        </w:rPr>
        <w:t>-</w:t>
      </w:r>
      <w:r w:rsidR="00717BD7" w:rsidRPr="00717BD7">
        <w:rPr>
          <w:rFonts w:ascii="Arial" w:hAnsi="Arial" w:cs="Arial" w:hint="cs"/>
          <w:color w:val="000000"/>
          <w:rtl/>
        </w:rPr>
        <w:t>החוקר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והתרבות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שבתוכה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הוא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יוצר</w:t>
      </w:r>
      <w:r w:rsidR="00717BD7">
        <w:rPr>
          <w:rFonts w:ascii="Arial" w:hAnsi="Arial" w:cs="Arial" w:hint="cs"/>
          <w:color w:val="000000"/>
          <w:rtl/>
        </w:rPr>
        <w:t>. הנושא ייבחן באמצעות כלי מחקר אקדמיים, מעשיים, יצירתיים ואינטלקטואליים,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ובהשראת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טקסטים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ממבחר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דיסציפלינות</w:t>
      </w:r>
      <w:r w:rsidR="00717BD7" w:rsidRPr="00717BD7">
        <w:rPr>
          <w:rFonts w:ascii="Arial" w:hAnsi="Arial" w:cs="Arial"/>
          <w:color w:val="000000"/>
          <w:rtl/>
        </w:rPr>
        <w:t xml:space="preserve"> – </w:t>
      </w:r>
      <w:r w:rsidR="00717BD7" w:rsidRPr="00717BD7">
        <w:rPr>
          <w:rFonts w:ascii="Arial" w:hAnsi="Arial" w:cs="Arial" w:hint="cs"/>
          <w:color w:val="000000"/>
          <w:rtl/>
        </w:rPr>
        <w:t>סוציולוגיה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ופילוסופיה</w:t>
      </w:r>
      <w:r w:rsidR="00717BD7" w:rsidRPr="00717BD7">
        <w:rPr>
          <w:rFonts w:ascii="Arial" w:hAnsi="Arial" w:cs="Arial"/>
          <w:color w:val="000000"/>
          <w:rtl/>
        </w:rPr>
        <w:t xml:space="preserve">, </w:t>
      </w:r>
      <w:r w:rsidR="00717BD7" w:rsidRPr="00717BD7">
        <w:rPr>
          <w:rFonts w:ascii="Arial" w:hAnsi="Arial" w:cs="Arial" w:hint="cs"/>
          <w:color w:val="000000"/>
          <w:rtl/>
        </w:rPr>
        <w:t>ספרות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ואמנות</w:t>
      </w:r>
      <w:r w:rsidR="00717BD7" w:rsidRPr="00717BD7">
        <w:rPr>
          <w:rFonts w:ascii="Arial" w:hAnsi="Arial" w:cs="Arial"/>
          <w:color w:val="000000"/>
          <w:rtl/>
        </w:rPr>
        <w:t xml:space="preserve">, </w:t>
      </w:r>
      <w:r w:rsidR="00717BD7" w:rsidRPr="00717BD7">
        <w:rPr>
          <w:rFonts w:ascii="Arial" w:hAnsi="Arial" w:cs="Arial" w:hint="cs"/>
          <w:color w:val="000000"/>
          <w:rtl/>
        </w:rPr>
        <w:t>עיצוב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תעשייתי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וצורפות</w:t>
      </w:r>
      <w:r w:rsidR="00717BD7" w:rsidRPr="00717BD7">
        <w:rPr>
          <w:rFonts w:ascii="Arial" w:hAnsi="Arial" w:cs="Arial"/>
          <w:color w:val="000000"/>
          <w:rtl/>
        </w:rPr>
        <w:t>.</w:t>
      </w:r>
    </w:p>
    <w:p w:rsidR="00167BDB" w:rsidRDefault="00167BDB" w:rsidP="00717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 w:hint="cs"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u w:val="single"/>
          <w:rtl/>
        </w:rPr>
        <w:t>מהלך הקורס על פי מפגשים</w:t>
      </w:r>
      <w:r w:rsidRPr="00A62173">
        <w:rPr>
          <w:rFonts w:ascii="Arial" w:hAnsi="Arial" w:cs="Arial" w:hint="cs"/>
          <w:b/>
          <w:bCs/>
          <w:color w:val="000000"/>
          <w:u w:val="single"/>
          <w:rtl/>
        </w:rPr>
        <w:t>:</w:t>
      </w:r>
    </w:p>
    <w:p w:rsidR="00167BDB" w:rsidRDefault="00167BDB" w:rsidP="00717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 w:hint="cs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סמסטר א: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706"/>
      </w:tblGrid>
      <w:tr w:rsidR="00167BDB" w:rsidRPr="00B20410" w:rsidTr="00167BDB">
        <w:tc>
          <w:tcPr>
            <w:tcW w:w="709" w:type="dxa"/>
            <w:shd w:val="clear" w:color="auto" w:fill="D9D9D9" w:themeFill="background1" w:themeFillShade="D9"/>
          </w:tcPr>
          <w:p w:rsidR="00167BDB" w:rsidRPr="00B20410" w:rsidRDefault="00167BDB" w:rsidP="00C90E80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:rsidR="00167BDB" w:rsidRPr="00B20410" w:rsidRDefault="00167BDB" w:rsidP="00C90E80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167BDB" w:rsidRPr="00B20410" w:rsidTr="00167BDB">
        <w:tc>
          <w:tcPr>
            <w:tcW w:w="709" w:type="dxa"/>
            <w:shd w:val="clear" w:color="auto" w:fill="auto"/>
          </w:tcPr>
          <w:p w:rsidR="00167BDB" w:rsidRPr="00B20410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7706" w:type="dxa"/>
            <w:shd w:val="clear" w:color="auto" w:fill="auto"/>
          </w:tcPr>
          <w:p w:rsidR="00167BDB" w:rsidRPr="00724899" w:rsidRDefault="00167BDB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מבוא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נושא, מטרה, תהליך</w:t>
            </w:r>
          </w:p>
        </w:tc>
      </w:tr>
      <w:tr w:rsidR="00167BDB" w:rsidRPr="00B20410" w:rsidTr="00167BDB">
        <w:tc>
          <w:tcPr>
            <w:tcW w:w="709" w:type="dxa"/>
            <w:shd w:val="clear" w:color="auto" w:fill="auto"/>
          </w:tcPr>
          <w:p w:rsidR="00167BDB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7706" w:type="dxa"/>
            <w:shd w:val="clear" w:color="auto" w:fill="auto"/>
          </w:tcPr>
          <w:p w:rsidR="00167BDB" w:rsidRPr="00724899" w:rsidRDefault="00167BDB" w:rsidP="00A255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חומר/מחקר. </w:t>
            </w:r>
            <w:r w:rsidR="00A25534">
              <w:rPr>
                <w:rFonts w:asciiTheme="minorBidi" w:hAnsiTheme="minorBidi" w:hint="cs"/>
                <w:rtl/>
              </w:rPr>
              <w:t>הופעות של חומר בהקשר תרבותי</w:t>
            </w:r>
            <w:r w:rsidR="00C869BE">
              <w:rPr>
                <w:rFonts w:asciiTheme="minorBidi" w:hAnsiTheme="minorBidi" w:hint="cs"/>
                <w:rtl/>
              </w:rPr>
              <w:t>: אלומיניום</w:t>
            </w:r>
          </w:p>
        </w:tc>
      </w:tr>
      <w:tr w:rsidR="00167BDB" w:rsidRPr="00B20410" w:rsidTr="00167BDB">
        <w:tc>
          <w:tcPr>
            <w:tcW w:w="709" w:type="dxa"/>
            <w:shd w:val="clear" w:color="auto" w:fill="auto"/>
          </w:tcPr>
          <w:p w:rsidR="00167BDB" w:rsidRPr="00B20410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7706" w:type="dxa"/>
            <w:shd w:val="clear" w:color="auto" w:fill="auto"/>
          </w:tcPr>
          <w:p w:rsidR="00167BDB" w:rsidRPr="00B20410" w:rsidRDefault="00167BDB" w:rsidP="00C869B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חומר/מחקר. </w:t>
            </w:r>
            <w:r w:rsidR="00C869BE">
              <w:rPr>
                <w:rFonts w:asciiTheme="minorBidi" w:hAnsiTheme="minorBidi" w:hint="cs"/>
                <w:rtl/>
              </w:rPr>
              <w:t xml:space="preserve">הופעות של חומר בהקשר תרבותי: בוץ.  </w:t>
            </w:r>
          </w:p>
        </w:tc>
      </w:tr>
      <w:tr w:rsidR="00167BDB" w:rsidRPr="00B20410" w:rsidTr="00167BDB">
        <w:tc>
          <w:tcPr>
            <w:tcW w:w="709" w:type="dxa"/>
            <w:shd w:val="clear" w:color="auto" w:fill="auto"/>
          </w:tcPr>
          <w:p w:rsidR="00167BDB" w:rsidRPr="00B20410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7706" w:type="dxa"/>
            <w:shd w:val="clear" w:color="auto" w:fill="auto"/>
          </w:tcPr>
          <w:p w:rsidR="00167BDB" w:rsidRPr="00B20410" w:rsidRDefault="00167BDB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על השאלה. מרטין היידגר, "על הטכניקה"</w:t>
            </w:r>
          </w:p>
        </w:tc>
      </w:tr>
      <w:tr w:rsidR="00167BDB" w:rsidRPr="00B20410" w:rsidTr="00167BDB">
        <w:tc>
          <w:tcPr>
            <w:tcW w:w="709" w:type="dxa"/>
            <w:shd w:val="clear" w:color="auto" w:fill="auto"/>
          </w:tcPr>
          <w:p w:rsidR="00167BDB" w:rsidRPr="00B20410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7706" w:type="dxa"/>
            <w:shd w:val="clear" w:color="auto" w:fill="auto"/>
          </w:tcPr>
          <w:p w:rsidR="00167BDB" w:rsidRPr="00F94D4B" w:rsidRDefault="00A25534" w:rsidP="00167B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על הקריאה. </w:t>
            </w:r>
            <w:r>
              <w:rPr>
                <w:rFonts w:asciiTheme="minorBidi" w:hAnsiTheme="minorBidi" w:hint="cs"/>
                <w:rtl/>
              </w:rPr>
              <w:t xml:space="preserve">מרסל </w:t>
            </w:r>
            <w:proofErr w:type="spellStart"/>
            <w:r>
              <w:rPr>
                <w:rFonts w:asciiTheme="minorBidi" w:hAnsiTheme="minorBidi" w:hint="cs"/>
                <w:rtl/>
              </w:rPr>
              <w:t>פרוסט</w:t>
            </w:r>
            <w:proofErr w:type="spellEnd"/>
            <w:r>
              <w:rPr>
                <w:rFonts w:asciiTheme="minorBidi" w:hAnsiTheme="minorBidi" w:hint="cs"/>
                <w:rtl/>
              </w:rPr>
              <w:t>, "על הקריאה".</w:t>
            </w:r>
          </w:p>
        </w:tc>
      </w:tr>
      <w:tr w:rsidR="00167BDB" w:rsidRPr="00B20410" w:rsidTr="00167BDB">
        <w:tc>
          <w:tcPr>
            <w:tcW w:w="709" w:type="dxa"/>
            <w:shd w:val="clear" w:color="auto" w:fill="auto"/>
          </w:tcPr>
          <w:p w:rsidR="00167BDB" w:rsidRPr="00B20410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7706" w:type="dxa"/>
            <w:shd w:val="clear" w:color="auto" w:fill="auto"/>
          </w:tcPr>
          <w:p w:rsidR="00167BDB" w:rsidRPr="00F94D4B" w:rsidRDefault="00A25534" w:rsidP="002518A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על המשמעות. רולאן </w:t>
            </w:r>
            <w:proofErr w:type="spellStart"/>
            <w:r>
              <w:rPr>
                <w:rFonts w:asciiTheme="minorBidi" w:hAnsiTheme="minorBidi" w:hint="cs"/>
                <w:rtl/>
              </w:rPr>
              <w:t>בארת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', "פלסטיק", מתוך: מיתולוגיות.       </w:t>
            </w:r>
            <w:r w:rsidR="002518A4">
              <w:rPr>
                <w:rFonts w:asciiTheme="minorBidi" w:hAnsiTheme="minorBidi" w:hint="cs"/>
                <w:rtl/>
              </w:rPr>
              <w:t xml:space="preserve">   </w:t>
            </w:r>
            <w:r w:rsidR="002518A4">
              <w:rPr>
                <w:rFonts w:asciiTheme="minorBidi" w:hAnsiTheme="minorBidi" w:hint="cs"/>
                <w:rtl/>
              </w:rPr>
              <w:t>מטלה 1</w:t>
            </w:r>
          </w:p>
        </w:tc>
      </w:tr>
      <w:tr w:rsidR="00167BDB" w:rsidRPr="00B20410" w:rsidTr="00167BDB">
        <w:tc>
          <w:tcPr>
            <w:tcW w:w="709" w:type="dxa"/>
            <w:shd w:val="clear" w:color="auto" w:fill="auto"/>
          </w:tcPr>
          <w:p w:rsidR="00167BDB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7706" w:type="dxa"/>
            <w:shd w:val="clear" w:color="auto" w:fill="auto"/>
          </w:tcPr>
          <w:p w:rsidR="00167BDB" w:rsidRPr="00F94D4B" w:rsidRDefault="002518A4" w:rsidP="002518A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דיון במטלה 1: חומר קריאה/חומר כתיבה</w:t>
            </w:r>
            <w:r>
              <w:rPr>
                <w:rFonts w:asciiTheme="minorBidi" w:hAnsiTheme="minorBidi" w:hint="cs"/>
                <w:rtl/>
              </w:rPr>
              <w:t xml:space="preserve">                                   </w:t>
            </w:r>
          </w:p>
        </w:tc>
      </w:tr>
      <w:tr w:rsidR="00167BDB" w:rsidRPr="00B20410" w:rsidTr="00167BDB">
        <w:tc>
          <w:tcPr>
            <w:tcW w:w="709" w:type="dxa"/>
            <w:shd w:val="clear" w:color="auto" w:fill="auto"/>
          </w:tcPr>
          <w:p w:rsidR="00167BDB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7706" w:type="dxa"/>
            <w:shd w:val="clear" w:color="auto" w:fill="auto"/>
          </w:tcPr>
          <w:p w:rsidR="00167BDB" w:rsidRPr="00100BA3" w:rsidRDefault="002518A4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שיטות קריאה/שיטות כתיבה</w:t>
            </w:r>
            <w:r w:rsidR="002707BF">
              <w:rPr>
                <w:rFonts w:asciiTheme="minorBidi" w:hAnsiTheme="minorBidi" w:hint="cs"/>
                <w:rtl/>
              </w:rPr>
              <w:t xml:space="preserve">. </w:t>
            </w:r>
            <w:proofErr w:type="spellStart"/>
            <w:r w:rsidR="002707BF">
              <w:rPr>
                <w:rFonts w:asciiTheme="minorBidi" w:hAnsiTheme="minorBidi" w:hint="cs"/>
                <w:rtl/>
              </w:rPr>
              <w:t>קליפורד</w:t>
            </w:r>
            <w:proofErr w:type="spellEnd"/>
            <w:r w:rsidR="002707BF">
              <w:rPr>
                <w:rFonts w:asciiTheme="minorBidi" w:hAnsiTheme="minorBidi" w:hint="cs"/>
                <w:rtl/>
              </w:rPr>
              <w:t xml:space="preserve"> </w:t>
            </w:r>
            <w:proofErr w:type="spellStart"/>
            <w:r w:rsidR="002707BF">
              <w:rPr>
                <w:rFonts w:asciiTheme="minorBidi" w:hAnsiTheme="minorBidi" w:hint="cs"/>
                <w:rtl/>
              </w:rPr>
              <w:t>גירץ</w:t>
            </w:r>
            <w:proofErr w:type="spellEnd"/>
            <w:r w:rsidR="002707BF">
              <w:rPr>
                <w:rFonts w:asciiTheme="minorBidi" w:hAnsiTheme="minorBidi" w:hint="cs"/>
                <w:rtl/>
              </w:rPr>
              <w:t>, "מחקר גדוש"</w:t>
            </w:r>
          </w:p>
        </w:tc>
      </w:tr>
      <w:tr w:rsidR="00167BDB" w:rsidRPr="00B20410" w:rsidTr="00167BDB">
        <w:tc>
          <w:tcPr>
            <w:tcW w:w="709" w:type="dxa"/>
            <w:shd w:val="clear" w:color="auto" w:fill="auto"/>
          </w:tcPr>
          <w:p w:rsidR="00167BDB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7706" w:type="dxa"/>
            <w:shd w:val="clear" w:color="auto" w:fill="auto"/>
          </w:tcPr>
          <w:p w:rsidR="00167BDB" w:rsidRPr="00F94D4B" w:rsidRDefault="002518A4" w:rsidP="002518A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שיטות חיפוש, איסוף ואינטגרציה                                מטלה 2: מחקר חומרי קבוצתי                   </w:t>
            </w:r>
          </w:p>
        </w:tc>
      </w:tr>
      <w:tr w:rsidR="00167BDB" w:rsidRPr="00B20410" w:rsidTr="00167BDB">
        <w:tc>
          <w:tcPr>
            <w:tcW w:w="709" w:type="dxa"/>
            <w:shd w:val="clear" w:color="auto" w:fill="auto"/>
          </w:tcPr>
          <w:p w:rsidR="00167BDB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7706" w:type="dxa"/>
            <w:shd w:val="clear" w:color="auto" w:fill="auto"/>
          </w:tcPr>
          <w:p w:rsidR="00167BDB" w:rsidRPr="00B20410" w:rsidRDefault="00C869BE" w:rsidP="00C869B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עריכה ו</w:t>
            </w:r>
            <w:r w:rsidR="00E1612A">
              <w:rPr>
                <w:rFonts w:asciiTheme="minorBidi" w:hAnsiTheme="minorBidi" w:hint="cs"/>
                <w:rtl/>
              </w:rPr>
              <w:t>פרזנטציה</w:t>
            </w:r>
            <w:r>
              <w:rPr>
                <w:rFonts w:asciiTheme="minorBidi" w:hAnsiTheme="minorBidi" w:hint="cs"/>
                <w:rtl/>
              </w:rPr>
              <w:t xml:space="preserve">.  </w:t>
            </w:r>
            <w:proofErr w:type="spellStart"/>
            <w:r>
              <w:rPr>
                <w:rFonts w:asciiTheme="minorBidi" w:hAnsiTheme="minorBidi" w:hint="cs"/>
                <w:rtl/>
              </w:rPr>
              <w:t>דוברובקה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rtl/>
              </w:rPr>
              <w:t>אוגרשיץ</w:t>
            </w:r>
            <w:proofErr w:type="spellEnd"/>
            <w:r>
              <w:rPr>
                <w:rFonts w:asciiTheme="minorBidi" w:hAnsiTheme="minorBidi" w:hint="cs"/>
                <w:rtl/>
              </w:rPr>
              <w:t>, "מוזיאון הכניעה ללא תנאי".</w:t>
            </w:r>
          </w:p>
        </w:tc>
      </w:tr>
      <w:tr w:rsidR="00FB46D7" w:rsidRPr="00B20410" w:rsidTr="00167BDB">
        <w:tc>
          <w:tcPr>
            <w:tcW w:w="709" w:type="dxa"/>
            <w:shd w:val="clear" w:color="auto" w:fill="auto"/>
          </w:tcPr>
          <w:p w:rsidR="00FB46D7" w:rsidRDefault="00FB46D7" w:rsidP="00FB46D7">
            <w:pPr>
              <w:spacing w:after="0" w:line="360" w:lineRule="auto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7706" w:type="dxa"/>
            <w:shd w:val="clear" w:color="auto" w:fill="auto"/>
          </w:tcPr>
          <w:p w:rsidR="00FB46D7" w:rsidRDefault="00FB46D7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חומר כשפה, שפה כחומר.  ביאליק, "גילוי וכיסוי בלשון"</w:t>
            </w:r>
          </w:p>
        </w:tc>
      </w:tr>
      <w:tr w:rsidR="00167BDB" w:rsidRPr="00B20410" w:rsidTr="00167BDB">
        <w:tc>
          <w:tcPr>
            <w:tcW w:w="709" w:type="dxa"/>
            <w:shd w:val="clear" w:color="auto" w:fill="auto"/>
          </w:tcPr>
          <w:p w:rsidR="00167BDB" w:rsidRDefault="00167BDB" w:rsidP="00FB46D7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="00FB46D7"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7706" w:type="dxa"/>
            <w:shd w:val="clear" w:color="auto" w:fill="auto"/>
          </w:tcPr>
          <w:p w:rsidR="00167BDB" w:rsidRPr="00B20410" w:rsidRDefault="00A25534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מחקר חומרי קבוצתי</w:t>
            </w:r>
          </w:p>
        </w:tc>
      </w:tr>
      <w:tr w:rsidR="00167BDB" w:rsidRPr="00B20410" w:rsidTr="00167BDB">
        <w:tc>
          <w:tcPr>
            <w:tcW w:w="709" w:type="dxa"/>
            <w:shd w:val="clear" w:color="auto" w:fill="auto"/>
          </w:tcPr>
          <w:p w:rsidR="00167BDB" w:rsidRDefault="00167BDB" w:rsidP="00FB46D7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="00FB46D7"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7706" w:type="dxa"/>
            <w:shd w:val="clear" w:color="auto" w:fill="auto"/>
          </w:tcPr>
          <w:p w:rsidR="00167BDB" w:rsidRPr="00B20410" w:rsidRDefault="00A25534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מחקר חומרי קבוצתי</w:t>
            </w:r>
          </w:p>
        </w:tc>
      </w:tr>
      <w:tr w:rsidR="00167BDB" w:rsidRPr="00B20410" w:rsidTr="00167BDB">
        <w:tc>
          <w:tcPr>
            <w:tcW w:w="709" w:type="dxa"/>
            <w:shd w:val="clear" w:color="auto" w:fill="auto"/>
          </w:tcPr>
          <w:p w:rsidR="00167BDB" w:rsidRDefault="00167BDB" w:rsidP="00FB46D7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="00FB46D7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7706" w:type="dxa"/>
            <w:shd w:val="clear" w:color="auto" w:fill="auto"/>
          </w:tcPr>
          <w:p w:rsidR="00167BDB" w:rsidRPr="00B20410" w:rsidRDefault="00C23055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מחקר חומרי קבוצתי</w:t>
            </w:r>
            <w:r w:rsidR="00FB46D7">
              <w:rPr>
                <w:rFonts w:asciiTheme="minorBidi" w:hAnsiTheme="minorBidi" w:hint="cs"/>
                <w:rtl/>
              </w:rPr>
              <w:t xml:space="preserve">                                       מטלה 3: תרגיל מסכם</w:t>
            </w:r>
          </w:p>
        </w:tc>
      </w:tr>
    </w:tbl>
    <w:p w:rsidR="00167BDB" w:rsidRDefault="00167BDB" w:rsidP="00717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 w:hint="cs"/>
          <w:color w:val="000000"/>
          <w:rtl/>
        </w:rPr>
      </w:pPr>
    </w:p>
    <w:p w:rsidR="00167BDB" w:rsidRDefault="00167BDB" w:rsidP="00717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 w:hint="cs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סמסטר ב: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706"/>
      </w:tblGrid>
      <w:tr w:rsidR="00167BDB" w:rsidRPr="00B20410" w:rsidTr="00C90E80">
        <w:tc>
          <w:tcPr>
            <w:tcW w:w="709" w:type="dxa"/>
            <w:shd w:val="clear" w:color="auto" w:fill="D9D9D9" w:themeFill="background1" w:themeFillShade="D9"/>
          </w:tcPr>
          <w:p w:rsidR="00167BDB" w:rsidRPr="00B20410" w:rsidRDefault="00167BDB" w:rsidP="00C90E80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lastRenderedPageBreak/>
              <w:t>מפגש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:rsidR="00167BDB" w:rsidRPr="00B20410" w:rsidRDefault="00167BDB" w:rsidP="00C90E80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167BDB" w:rsidRPr="00B20410" w:rsidTr="00C90E80">
        <w:tc>
          <w:tcPr>
            <w:tcW w:w="709" w:type="dxa"/>
            <w:shd w:val="clear" w:color="auto" w:fill="auto"/>
          </w:tcPr>
          <w:p w:rsidR="00167BDB" w:rsidRPr="00B20410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7706" w:type="dxa"/>
            <w:shd w:val="clear" w:color="auto" w:fill="auto"/>
          </w:tcPr>
          <w:p w:rsidR="00167BDB" w:rsidRPr="00724899" w:rsidRDefault="00573345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מחקר חומר</w:t>
            </w:r>
            <w:r w:rsidR="00FB46D7">
              <w:rPr>
                <w:rFonts w:asciiTheme="minorBidi" w:hAnsiTheme="minorBidi" w:hint="cs"/>
                <w:rtl/>
              </w:rPr>
              <w:t xml:space="preserve">: </w:t>
            </w:r>
            <w:r w:rsidR="009D3FC0">
              <w:rPr>
                <w:rFonts w:asciiTheme="minorBidi" w:hAnsiTheme="minorBidi" w:hint="cs"/>
                <w:rtl/>
              </w:rPr>
              <w:t xml:space="preserve">ניסוח </w:t>
            </w:r>
            <w:r w:rsidR="00FB46D7">
              <w:rPr>
                <w:rFonts w:asciiTheme="minorBidi" w:hAnsiTheme="minorBidi" w:hint="cs"/>
                <w:rtl/>
              </w:rPr>
              <w:t>שאלת מחקר</w:t>
            </w:r>
          </w:p>
        </w:tc>
      </w:tr>
      <w:tr w:rsidR="00167BDB" w:rsidRPr="00B20410" w:rsidTr="00C90E80">
        <w:tc>
          <w:tcPr>
            <w:tcW w:w="709" w:type="dxa"/>
            <w:shd w:val="clear" w:color="auto" w:fill="auto"/>
          </w:tcPr>
          <w:p w:rsidR="00167BDB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7706" w:type="dxa"/>
            <w:shd w:val="clear" w:color="auto" w:fill="auto"/>
          </w:tcPr>
          <w:p w:rsidR="00167BDB" w:rsidRPr="00724899" w:rsidRDefault="00573345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מחקר חומר</w:t>
            </w:r>
            <w:r w:rsidR="00FB46D7">
              <w:rPr>
                <w:rFonts w:asciiTheme="minorBidi" w:hAnsiTheme="minorBidi" w:hint="cs"/>
                <w:rtl/>
              </w:rPr>
              <w:t>: איסוף חומרים למחקר</w:t>
            </w:r>
          </w:p>
        </w:tc>
      </w:tr>
      <w:tr w:rsidR="00167BDB" w:rsidRPr="00B20410" w:rsidTr="00C90E80">
        <w:tc>
          <w:tcPr>
            <w:tcW w:w="709" w:type="dxa"/>
            <w:shd w:val="clear" w:color="auto" w:fill="auto"/>
          </w:tcPr>
          <w:p w:rsidR="00167BDB" w:rsidRPr="00B20410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7706" w:type="dxa"/>
            <w:shd w:val="clear" w:color="auto" w:fill="auto"/>
          </w:tcPr>
          <w:p w:rsidR="00167BDB" w:rsidRPr="00B20410" w:rsidRDefault="00573345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מחקר חומר: הפניה לחומרי מחקר</w:t>
            </w:r>
          </w:p>
        </w:tc>
      </w:tr>
      <w:tr w:rsidR="00167BDB" w:rsidRPr="00B20410" w:rsidTr="00C90E80">
        <w:tc>
          <w:tcPr>
            <w:tcW w:w="709" w:type="dxa"/>
            <w:shd w:val="clear" w:color="auto" w:fill="auto"/>
          </w:tcPr>
          <w:p w:rsidR="00167BDB" w:rsidRPr="00B20410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7706" w:type="dxa"/>
            <w:shd w:val="clear" w:color="auto" w:fill="auto"/>
          </w:tcPr>
          <w:p w:rsidR="00167BDB" w:rsidRPr="00B20410" w:rsidRDefault="00573345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מחקר חומר: עיקר וטפל במאמר</w:t>
            </w:r>
          </w:p>
        </w:tc>
      </w:tr>
      <w:tr w:rsidR="00167BDB" w:rsidRPr="00B20410" w:rsidTr="00C90E80">
        <w:tc>
          <w:tcPr>
            <w:tcW w:w="709" w:type="dxa"/>
            <w:shd w:val="clear" w:color="auto" w:fill="auto"/>
          </w:tcPr>
          <w:p w:rsidR="00167BDB" w:rsidRPr="00B20410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7706" w:type="dxa"/>
            <w:shd w:val="clear" w:color="auto" w:fill="auto"/>
          </w:tcPr>
          <w:p w:rsidR="00167BDB" w:rsidRPr="00F94D4B" w:rsidRDefault="00573345" w:rsidP="009D3F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מחקר חומר: </w:t>
            </w:r>
            <w:r w:rsidR="009D3FC0">
              <w:rPr>
                <w:rFonts w:asciiTheme="minorBidi" w:hAnsiTheme="minorBidi" w:hint="cs"/>
                <w:rtl/>
              </w:rPr>
              <w:t>ניתוח של דימויים</w:t>
            </w:r>
          </w:p>
        </w:tc>
      </w:tr>
      <w:tr w:rsidR="00167BDB" w:rsidRPr="00B20410" w:rsidTr="00C90E80">
        <w:tc>
          <w:tcPr>
            <w:tcW w:w="709" w:type="dxa"/>
            <w:shd w:val="clear" w:color="auto" w:fill="auto"/>
          </w:tcPr>
          <w:p w:rsidR="00167BDB" w:rsidRPr="00B20410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7706" w:type="dxa"/>
            <w:shd w:val="clear" w:color="auto" w:fill="auto"/>
          </w:tcPr>
          <w:p w:rsidR="00167BDB" w:rsidRPr="00F94D4B" w:rsidRDefault="00573345" w:rsidP="009D3F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מחקר חומר: </w:t>
            </w:r>
            <w:r w:rsidR="009D3FC0">
              <w:rPr>
                <w:rFonts w:asciiTheme="minorBidi" w:hAnsiTheme="minorBidi" w:hint="cs"/>
                <w:rtl/>
              </w:rPr>
              <w:t>אינטגרציה של חומרים</w:t>
            </w:r>
          </w:p>
        </w:tc>
      </w:tr>
      <w:tr w:rsidR="00167BDB" w:rsidRPr="00B20410" w:rsidTr="00C90E80">
        <w:tc>
          <w:tcPr>
            <w:tcW w:w="709" w:type="dxa"/>
            <w:shd w:val="clear" w:color="auto" w:fill="auto"/>
          </w:tcPr>
          <w:p w:rsidR="00167BDB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7706" w:type="dxa"/>
            <w:shd w:val="clear" w:color="auto" w:fill="auto"/>
          </w:tcPr>
          <w:p w:rsidR="00167BDB" w:rsidRPr="00F94D4B" w:rsidRDefault="009D3FC0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מחקר חומר: חלוקה לפרקים</w:t>
            </w:r>
          </w:p>
        </w:tc>
      </w:tr>
      <w:tr w:rsidR="00167BDB" w:rsidRPr="00B20410" w:rsidTr="00C90E80">
        <w:tc>
          <w:tcPr>
            <w:tcW w:w="709" w:type="dxa"/>
            <w:shd w:val="clear" w:color="auto" w:fill="auto"/>
          </w:tcPr>
          <w:p w:rsidR="00167BDB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7706" w:type="dxa"/>
            <w:shd w:val="clear" w:color="auto" w:fill="auto"/>
          </w:tcPr>
          <w:p w:rsidR="00167BDB" w:rsidRPr="00100BA3" w:rsidRDefault="00C23055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רפרטים</w:t>
            </w:r>
          </w:p>
        </w:tc>
      </w:tr>
      <w:tr w:rsidR="00167BDB" w:rsidRPr="00B20410" w:rsidTr="00C90E80">
        <w:tc>
          <w:tcPr>
            <w:tcW w:w="709" w:type="dxa"/>
            <w:shd w:val="clear" w:color="auto" w:fill="auto"/>
          </w:tcPr>
          <w:p w:rsidR="00167BDB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7706" w:type="dxa"/>
            <w:shd w:val="clear" w:color="auto" w:fill="auto"/>
          </w:tcPr>
          <w:p w:rsidR="00167BDB" w:rsidRPr="00F94D4B" w:rsidRDefault="00C23055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רפרטים</w:t>
            </w:r>
          </w:p>
        </w:tc>
      </w:tr>
      <w:tr w:rsidR="00167BDB" w:rsidRPr="00B20410" w:rsidTr="00C90E80">
        <w:tc>
          <w:tcPr>
            <w:tcW w:w="709" w:type="dxa"/>
            <w:shd w:val="clear" w:color="auto" w:fill="auto"/>
          </w:tcPr>
          <w:p w:rsidR="00167BDB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7706" w:type="dxa"/>
            <w:shd w:val="clear" w:color="auto" w:fill="auto"/>
          </w:tcPr>
          <w:p w:rsidR="00167BDB" w:rsidRPr="00B20410" w:rsidRDefault="00C23055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רפרטים</w:t>
            </w:r>
          </w:p>
        </w:tc>
      </w:tr>
      <w:tr w:rsidR="00167BDB" w:rsidRPr="00B20410" w:rsidTr="00C90E80">
        <w:tc>
          <w:tcPr>
            <w:tcW w:w="709" w:type="dxa"/>
            <w:shd w:val="clear" w:color="auto" w:fill="auto"/>
          </w:tcPr>
          <w:p w:rsidR="00167BDB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7706" w:type="dxa"/>
            <w:shd w:val="clear" w:color="auto" w:fill="auto"/>
          </w:tcPr>
          <w:p w:rsidR="00167BDB" w:rsidRPr="00B20410" w:rsidRDefault="00C23055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רפרטים</w:t>
            </w:r>
          </w:p>
        </w:tc>
      </w:tr>
      <w:tr w:rsidR="00167BDB" w:rsidRPr="00B20410" w:rsidTr="00C90E80">
        <w:tc>
          <w:tcPr>
            <w:tcW w:w="709" w:type="dxa"/>
            <w:shd w:val="clear" w:color="auto" w:fill="auto"/>
          </w:tcPr>
          <w:p w:rsidR="00167BDB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7706" w:type="dxa"/>
            <w:shd w:val="clear" w:color="auto" w:fill="auto"/>
          </w:tcPr>
          <w:p w:rsidR="00167BDB" w:rsidRPr="00B20410" w:rsidRDefault="00C23055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רפרטים</w:t>
            </w:r>
          </w:p>
        </w:tc>
      </w:tr>
      <w:tr w:rsidR="00167BDB" w:rsidRPr="00B20410" w:rsidTr="00C90E80">
        <w:tc>
          <w:tcPr>
            <w:tcW w:w="709" w:type="dxa"/>
            <w:shd w:val="clear" w:color="auto" w:fill="auto"/>
          </w:tcPr>
          <w:p w:rsidR="00167BDB" w:rsidRDefault="00167BDB" w:rsidP="00C90E8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7706" w:type="dxa"/>
            <w:shd w:val="clear" w:color="auto" w:fill="auto"/>
          </w:tcPr>
          <w:p w:rsidR="00167BDB" w:rsidRPr="00B20410" w:rsidRDefault="00C23055" w:rsidP="00C90E8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סיכום</w:t>
            </w:r>
          </w:p>
        </w:tc>
      </w:tr>
    </w:tbl>
    <w:p w:rsidR="00167BDB" w:rsidRDefault="00167BDB" w:rsidP="00717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rtl/>
        </w:rPr>
      </w:pPr>
    </w:p>
    <w:p w:rsidR="00E31BB2" w:rsidRPr="00E31BB2" w:rsidRDefault="00E31BB2" w:rsidP="00E31B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E31BB2">
        <w:rPr>
          <w:rFonts w:ascii="Arial" w:hAnsi="Arial" w:cs="Arial" w:hint="cs"/>
          <w:b/>
          <w:bCs/>
          <w:color w:val="000000"/>
          <w:u w:val="single"/>
          <w:rtl/>
        </w:rPr>
        <w:t>הנושאים</w:t>
      </w:r>
      <w:r>
        <w:rPr>
          <w:rFonts w:ascii="Arial" w:hAnsi="Arial" w:cs="Arial" w:hint="cs"/>
          <w:b/>
          <w:bCs/>
          <w:color w:val="000000"/>
          <w:u w:val="single"/>
          <w:rtl/>
        </w:rPr>
        <w:t>/השאלות/</w:t>
      </w:r>
      <w:r w:rsidRPr="00E31BB2">
        <w:rPr>
          <w:rFonts w:ascii="Arial" w:hAnsi="Arial" w:cs="Arial" w:hint="cs"/>
          <w:b/>
          <w:bCs/>
          <w:color w:val="000000"/>
          <w:u w:val="single"/>
          <w:rtl/>
        </w:rPr>
        <w:t>התכנים בהם יעסוק הקורס</w:t>
      </w:r>
      <w:r>
        <w:rPr>
          <w:rFonts w:ascii="Arial" w:hAnsi="Arial" w:cs="Arial" w:hint="cs"/>
          <w:b/>
          <w:bCs/>
          <w:color w:val="000000"/>
          <w:u w:val="single"/>
          <w:rtl/>
        </w:rPr>
        <w:t>:</w:t>
      </w:r>
      <w:r w:rsidR="00717BD7">
        <w:rPr>
          <w:rFonts w:ascii="Arial" w:hAnsi="Arial" w:cs="Arial" w:hint="cs"/>
          <w:b/>
          <w:bCs/>
          <w:color w:val="000000"/>
          <w:u w:val="single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מהו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חומר</w:t>
      </w:r>
      <w:r w:rsidR="00717BD7" w:rsidRPr="00717BD7">
        <w:rPr>
          <w:rFonts w:ascii="Arial" w:hAnsi="Arial" w:cs="Arial"/>
          <w:color w:val="000000"/>
          <w:rtl/>
        </w:rPr>
        <w:t xml:space="preserve">? </w:t>
      </w:r>
      <w:r w:rsidR="00717BD7" w:rsidRPr="00717BD7">
        <w:rPr>
          <w:rFonts w:ascii="Arial" w:hAnsi="Arial" w:cs="Arial" w:hint="cs"/>
          <w:color w:val="000000"/>
          <w:rtl/>
        </w:rPr>
        <w:t>האם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חומר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גלם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הוא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מצע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ניטרלי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או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טעון</w:t>
      </w:r>
      <w:r w:rsidR="00717BD7" w:rsidRPr="00717BD7">
        <w:rPr>
          <w:rFonts w:ascii="Arial" w:hAnsi="Arial" w:cs="Arial"/>
          <w:color w:val="000000"/>
          <w:rtl/>
        </w:rPr>
        <w:t xml:space="preserve">? </w:t>
      </w:r>
      <w:r w:rsidR="00717BD7" w:rsidRPr="00717BD7">
        <w:rPr>
          <w:rFonts w:ascii="Arial" w:hAnsi="Arial" w:cs="Arial" w:hint="cs"/>
          <w:color w:val="000000"/>
          <w:rtl/>
        </w:rPr>
        <w:t>האם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החומר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הוא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אמצעי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או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משמעות</w:t>
      </w:r>
      <w:r w:rsidR="00717BD7" w:rsidRPr="00717BD7">
        <w:rPr>
          <w:rFonts w:ascii="Arial" w:hAnsi="Arial" w:cs="Arial"/>
          <w:color w:val="000000"/>
          <w:rtl/>
        </w:rPr>
        <w:t xml:space="preserve">? </w:t>
      </w:r>
      <w:r w:rsidR="00717BD7" w:rsidRPr="00717BD7">
        <w:rPr>
          <w:rFonts w:ascii="Arial" w:hAnsi="Arial" w:cs="Arial" w:hint="cs"/>
          <w:color w:val="000000"/>
          <w:rtl/>
        </w:rPr>
        <w:t>מה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הם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היחסים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בין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חומר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לטכנולוגיה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וצורה</w:t>
      </w:r>
      <w:r w:rsidR="00717BD7" w:rsidRPr="00717BD7">
        <w:rPr>
          <w:rFonts w:ascii="Arial" w:hAnsi="Arial" w:cs="Arial"/>
          <w:color w:val="000000"/>
          <w:rtl/>
        </w:rPr>
        <w:t xml:space="preserve">? </w:t>
      </w:r>
      <w:r w:rsidR="00717BD7" w:rsidRPr="00717BD7">
        <w:rPr>
          <w:rFonts w:ascii="Arial" w:hAnsi="Arial" w:cs="Arial" w:hint="cs"/>
          <w:color w:val="000000"/>
          <w:rtl/>
        </w:rPr>
        <w:t>מה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הם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הערכים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התרבותיים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שחומר</w:t>
      </w:r>
      <w:r w:rsidR="00717BD7" w:rsidRPr="00717BD7">
        <w:rPr>
          <w:rFonts w:ascii="Arial" w:hAnsi="Arial" w:cs="Arial"/>
          <w:color w:val="000000"/>
          <w:rtl/>
        </w:rPr>
        <w:t xml:space="preserve">, </w:t>
      </w:r>
      <w:r w:rsidR="00717BD7" w:rsidRPr="00717BD7">
        <w:rPr>
          <w:rFonts w:ascii="Arial" w:hAnsi="Arial" w:cs="Arial" w:hint="cs"/>
          <w:color w:val="000000"/>
          <w:rtl/>
        </w:rPr>
        <w:t>טכנולוגיה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וצורה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נושאים</w:t>
      </w:r>
      <w:r w:rsidR="00717BD7" w:rsidRPr="00717BD7">
        <w:rPr>
          <w:rFonts w:ascii="Arial" w:hAnsi="Arial" w:cs="Arial"/>
          <w:color w:val="000000"/>
          <w:rtl/>
        </w:rPr>
        <w:t xml:space="preserve">? </w:t>
      </w:r>
      <w:r w:rsidR="00717BD7" w:rsidRPr="00717BD7">
        <w:rPr>
          <w:rFonts w:ascii="Arial" w:hAnsi="Arial" w:cs="Arial" w:hint="cs"/>
          <w:color w:val="000000"/>
          <w:rtl/>
        </w:rPr>
        <w:t>מה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בין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חומר</w:t>
      </w:r>
      <w:r w:rsidR="00717BD7" w:rsidRPr="00717BD7">
        <w:rPr>
          <w:rFonts w:ascii="Arial" w:hAnsi="Arial" w:cs="Arial"/>
          <w:color w:val="000000"/>
          <w:rtl/>
        </w:rPr>
        <w:t xml:space="preserve"> </w:t>
      </w:r>
      <w:r w:rsidR="00717BD7" w:rsidRPr="00717BD7">
        <w:rPr>
          <w:rFonts w:ascii="Arial" w:hAnsi="Arial" w:cs="Arial" w:hint="cs"/>
          <w:color w:val="000000"/>
          <w:rtl/>
        </w:rPr>
        <w:t>לשפה</w:t>
      </w:r>
      <w:r w:rsidR="00717BD7">
        <w:rPr>
          <w:rFonts w:ascii="Arial" w:hAnsi="Arial" w:cs="Arial" w:hint="cs"/>
          <w:color w:val="000000"/>
          <w:rtl/>
        </w:rPr>
        <w:t>? מה בין חומר לעיצוב, וכיצד מעצבים חומר לכדי עבודת מחקר אקדמית.</w:t>
      </w:r>
    </w:p>
    <w:p w:rsidR="00356436" w:rsidRPr="00356436" w:rsidRDefault="00356436" w:rsidP="00717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מטלות הסטודנטים</w:t>
      </w:r>
      <w:r w:rsidR="00937A72">
        <w:rPr>
          <w:rFonts w:ascii="Arial" w:hAnsi="Arial" w:cs="Arial" w:hint="cs"/>
          <w:b/>
          <w:bCs/>
          <w:color w:val="000000"/>
          <w:u w:val="single"/>
          <w:rtl/>
        </w:rPr>
        <w:t xml:space="preserve"> במהלך הקורס</w:t>
      </w: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 xml:space="preserve">: </w:t>
      </w:r>
      <w:r w:rsidR="00717BD7">
        <w:rPr>
          <w:rFonts w:asciiTheme="minorBidi" w:eastAsia="Times New Roman" w:hAnsiTheme="minorBidi" w:hint="cs"/>
          <w:color w:val="000000"/>
          <w:rtl/>
        </w:rPr>
        <w:t>קריאה</w:t>
      </w:r>
      <w:r w:rsidR="00717BD7">
        <w:rPr>
          <w:rFonts w:asciiTheme="minorBidi" w:eastAsia="Times New Roman" w:hAnsiTheme="minorBidi" w:hint="cs"/>
          <w:color w:val="000000"/>
          <w:rtl/>
        </w:rPr>
        <w:t>,</w:t>
      </w:r>
      <w:r w:rsidR="00717BD7">
        <w:rPr>
          <w:rFonts w:asciiTheme="minorBidi" w:eastAsia="Times New Roman" w:hAnsiTheme="minorBidi" w:hint="cs"/>
          <w:color w:val="000000"/>
          <w:rtl/>
        </w:rPr>
        <w:t xml:space="preserve"> הגשת תרגילים, עבודת </w:t>
      </w:r>
      <w:proofErr w:type="spellStart"/>
      <w:r w:rsidR="00717BD7">
        <w:rPr>
          <w:rFonts w:asciiTheme="minorBidi" w:eastAsia="Times New Roman" w:hAnsiTheme="minorBidi" w:hint="cs"/>
          <w:color w:val="000000"/>
          <w:rtl/>
        </w:rPr>
        <w:t>פרוסמינר</w:t>
      </w:r>
      <w:proofErr w:type="spellEnd"/>
    </w:p>
    <w:p w:rsidR="00356436" w:rsidRPr="00356436" w:rsidRDefault="00356436" w:rsidP="00356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חישוב הציון (ממה מורכב ציון הקורס)</w:t>
      </w:r>
      <w:r>
        <w:rPr>
          <w:rFonts w:ascii="Arial" w:hAnsi="Arial" w:cs="Arial" w:hint="cs"/>
          <w:b/>
          <w:bCs/>
          <w:color w:val="000000"/>
          <w:u w:val="single"/>
          <w:rtl/>
        </w:rPr>
        <w:t>:</w:t>
      </w:r>
      <w:r w:rsidR="00717BD7">
        <w:rPr>
          <w:rFonts w:ascii="Arial" w:hAnsi="Arial" w:cs="Arial" w:hint="cs"/>
          <w:b/>
          <w:bCs/>
          <w:color w:val="000000"/>
          <w:u w:val="single"/>
          <w:rtl/>
        </w:rPr>
        <w:t xml:space="preserve"> </w:t>
      </w:r>
      <w:r w:rsidR="00717BD7">
        <w:rPr>
          <w:rFonts w:asciiTheme="minorBidi" w:eastAsia="Times New Roman" w:hAnsiTheme="minorBidi" w:hint="cs"/>
          <w:color w:val="000000"/>
          <w:rtl/>
        </w:rPr>
        <w:t xml:space="preserve">70% עבודת </w:t>
      </w:r>
      <w:proofErr w:type="spellStart"/>
      <w:r w:rsidR="00717BD7">
        <w:rPr>
          <w:rFonts w:asciiTheme="minorBidi" w:eastAsia="Times New Roman" w:hAnsiTheme="minorBidi" w:hint="cs"/>
          <w:color w:val="000000"/>
          <w:rtl/>
        </w:rPr>
        <w:t>פרוסמינר</w:t>
      </w:r>
      <w:proofErr w:type="spellEnd"/>
      <w:r w:rsidR="00717BD7">
        <w:rPr>
          <w:rFonts w:asciiTheme="minorBidi" w:eastAsia="Times New Roman" w:hAnsiTheme="minorBidi" w:hint="cs"/>
          <w:color w:val="000000"/>
          <w:rtl/>
        </w:rPr>
        <w:t>, 30% השתתפות פעילה והגשת תרגילים</w:t>
      </w:r>
    </w:p>
    <w:p w:rsidR="00356436" w:rsidRPr="00717BD7" w:rsidRDefault="00356436" w:rsidP="00356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האם הקורס מתוקשב?</w:t>
      </w:r>
      <w:r w:rsidR="00717BD7">
        <w:rPr>
          <w:rFonts w:ascii="Arial" w:hAnsi="Arial" w:cs="Arial" w:hint="cs"/>
          <w:color w:val="000000"/>
          <w:rtl/>
        </w:rPr>
        <w:t xml:space="preserve"> באופן חלקי.</w:t>
      </w:r>
    </w:p>
    <w:p w:rsidR="00356436" w:rsidRDefault="00356436" w:rsidP="00356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 w:hint="cs"/>
          <w:b/>
          <w:bCs/>
          <w:color w:val="000000"/>
          <w:u w:val="single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ביבליוגרפיה</w:t>
      </w:r>
      <w:r>
        <w:rPr>
          <w:rFonts w:ascii="Arial" w:hAnsi="Arial" w:cs="Arial" w:hint="cs"/>
          <w:b/>
          <w:bCs/>
          <w:color w:val="000000"/>
          <w:u w:val="single"/>
          <w:rtl/>
        </w:rPr>
        <w:t xml:space="preserve">: </w:t>
      </w:r>
    </w:p>
    <w:p w:rsidR="00717BD7" w:rsidRPr="00717BD7" w:rsidRDefault="00717BD7" w:rsidP="003564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="Arial" w:hAnsi="Arial" w:cs="Arial" w:hint="cs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קריאת חובה:</w:t>
      </w:r>
    </w:p>
    <w:p w:rsidR="00717BD7" w:rsidRDefault="00717BD7" w:rsidP="0071332F">
      <w:pPr>
        <w:pStyle w:val="NormalWeb"/>
        <w:numPr>
          <w:ilvl w:val="0"/>
          <w:numId w:val="3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  <w:rtl/>
        </w:rPr>
      </w:pP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אוגרשיץ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דוברבקה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  <w:r w:rsidRPr="00796E91">
        <w:rPr>
          <w:rFonts w:asciiTheme="minorBidi" w:hAnsiTheme="minorBidi" w:cstheme="minorBidi" w:hint="cs"/>
          <w:i/>
          <w:iCs/>
          <w:sz w:val="22"/>
          <w:szCs w:val="22"/>
          <w:rtl/>
        </w:rPr>
        <w:t>מוזיאון הכניעה ללא תנאי</w:t>
      </w:r>
      <w:r>
        <w:rPr>
          <w:rFonts w:asciiTheme="minorBidi" w:hAnsiTheme="minorBidi" w:cstheme="minorBidi" w:hint="cs"/>
          <w:sz w:val="22"/>
          <w:szCs w:val="22"/>
          <w:rtl/>
        </w:rPr>
        <w:t>, תרגום: דינה קטן בן ציו</w:t>
      </w:r>
      <w:r w:rsidR="0071332F">
        <w:rPr>
          <w:rFonts w:asciiTheme="minorBidi" w:hAnsiTheme="minorBidi" w:cstheme="minorBidi" w:hint="cs"/>
          <w:sz w:val="22"/>
          <w:szCs w:val="22"/>
          <w:rtl/>
        </w:rPr>
        <w:t>ן, הוצאת עם עובד, תל אביב, 2009.</w:t>
      </w:r>
    </w:p>
    <w:p w:rsidR="00717BD7" w:rsidRDefault="00717BD7" w:rsidP="0071332F">
      <w:pPr>
        <w:pStyle w:val="NormalWeb"/>
        <w:numPr>
          <w:ilvl w:val="0"/>
          <w:numId w:val="3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  <w:rtl/>
        </w:rPr>
      </w:pP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בארת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>, רולאן. מיתולוגיות, תרגום: עידו</w:t>
      </w:r>
      <w:r w:rsidR="0071332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 w:rsidR="0071332F">
        <w:rPr>
          <w:rFonts w:asciiTheme="minorBidi" w:hAnsiTheme="minorBidi" w:cstheme="minorBidi" w:hint="cs"/>
          <w:sz w:val="22"/>
          <w:szCs w:val="22"/>
          <w:rtl/>
        </w:rPr>
        <w:t>בסוק</w:t>
      </w:r>
      <w:proofErr w:type="spellEnd"/>
      <w:r w:rsidR="0071332F">
        <w:rPr>
          <w:rFonts w:asciiTheme="minorBidi" w:hAnsiTheme="minorBidi" w:cstheme="minorBidi" w:hint="cs"/>
          <w:sz w:val="22"/>
          <w:szCs w:val="22"/>
          <w:rtl/>
        </w:rPr>
        <w:t>, הוצאת בבל, תל אביב, 1998.</w:t>
      </w:r>
    </w:p>
    <w:p w:rsidR="00717BD7" w:rsidRPr="00167BDB" w:rsidRDefault="00717BD7" w:rsidP="00167BDB">
      <w:pPr>
        <w:pStyle w:val="a8"/>
        <w:numPr>
          <w:ilvl w:val="0"/>
          <w:numId w:val="3"/>
        </w:numPr>
        <w:spacing w:line="360" w:lineRule="auto"/>
        <w:rPr>
          <w:rFonts w:asciiTheme="minorBidi" w:hAnsiTheme="minorBidi"/>
          <w:rtl/>
        </w:rPr>
      </w:pPr>
      <w:r w:rsidRPr="00167BDB">
        <w:rPr>
          <w:rFonts w:asciiTheme="minorBidi" w:hAnsiTheme="minorBidi"/>
          <w:rtl/>
        </w:rPr>
        <w:lastRenderedPageBreak/>
        <w:t xml:space="preserve">ביאליק, חיים נחמן (1954). "גילוי וכיסוי בלשון", </w:t>
      </w:r>
      <w:r w:rsidRPr="00167BDB">
        <w:rPr>
          <w:rFonts w:asciiTheme="minorBidi" w:hAnsiTheme="minorBidi"/>
          <w:i/>
          <w:iCs/>
          <w:rtl/>
        </w:rPr>
        <w:t>דברי ספרות</w:t>
      </w:r>
      <w:r w:rsidRPr="00167BDB">
        <w:rPr>
          <w:rFonts w:asciiTheme="minorBidi" w:hAnsiTheme="minorBidi"/>
          <w:rtl/>
        </w:rPr>
        <w:t>, תל אביב, הוצאת ספרית דביר לעם, עמ' 24-31.</w:t>
      </w:r>
    </w:p>
    <w:p w:rsidR="00717BD7" w:rsidRDefault="00717BD7" w:rsidP="004B7B61">
      <w:pPr>
        <w:pStyle w:val="NormalWeb"/>
        <w:numPr>
          <w:ilvl w:val="0"/>
          <w:numId w:val="3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</w:rPr>
      </w:pP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גירץ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קליפורד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  <w:r w:rsidRPr="00796E91">
        <w:rPr>
          <w:rFonts w:asciiTheme="minorBidi" w:hAnsiTheme="minorBidi" w:cstheme="minorBidi" w:hint="cs"/>
          <w:i/>
          <w:iCs/>
          <w:sz w:val="22"/>
          <w:szCs w:val="22"/>
          <w:rtl/>
        </w:rPr>
        <w:t>פרשנות של תרבויות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, תרגום: יואש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מ</w:t>
      </w:r>
      <w:r>
        <w:rPr>
          <w:rFonts w:asciiTheme="minorBidi" w:hAnsiTheme="minorBidi" w:cstheme="minorBidi" w:hint="cs"/>
          <w:sz w:val="22"/>
          <w:szCs w:val="22"/>
          <w:rtl/>
        </w:rPr>
        <w:t>ייזל</w:t>
      </w:r>
      <w:r w:rsidR="0071332F">
        <w:rPr>
          <w:rFonts w:asciiTheme="minorBidi" w:hAnsiTheme="minorBidi" w:cstheme="minorBidi" w:hint="cs"/>
          <w:sz w:val="22"/>
          <w:szCs w:val="22"/>
          <w:rtl/>
        </w:rPr>
        <w:t>ר</w:t>
      </w:r>
      <w:proofErr w:type="spellEnd"/>
      <w:r w:rsidR="0071332F">
        <w:rPr>
          <w:rFonts w:asciiTheme="minorBidi" w:hAnsiTheme="minorBidi" w:cstheme="minorBidi" w:hint="cs"/>
          <w:sz w:val="22"/>
          <w:szCs w:val="22"/>
          <w:rtl/>
        </w:rPr>
        <w:t>, הוצאת כתר, תל אביב, 1990.</w:t>
      </w:r>
    </w:p>
    <w:p w:rsidR="002518A4" w:rsidRDefault="002518A4" w:rsidP="002518A4">
      <w:pPr>
        <w:pStyle w:val="NormalWeb"/>
        <w:numPr>
          <w:ilvl w:val="0"/>
          <w:numId w:val="3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היידגר, מרטין. "על הטכניקה", </w:t>
      </w:r>
    </w:p>
    <w:p w:rsidR="00717BD7" w:rsidRDefault="00717BD7" w:rsidP="004B7B61">
      <w:pPr>
        <w:pStyle w:val="NormalWeb"/>
        <w:numPr>
          <w:ilvl w:val="0"/>
          <w:numId w:val="3"/>
        </w:numPr>
        <w:bidi/>
        <w:spacing w:after="200" w:afterAutospacing="0" w:line="360" w:lineRule="auto"/>
        <w:rPr>
          <w:rFonts w:asciiTheme="minorBidi" w:hAnsiTheme="minorBidi" w:cstheme="minorBidi" w:hint="cs"/>
          <w:sz w:val="22"/>
          <w:szCs w:val="22"/>
          <w:rtl/>
        </w:rPr>
      </w:pP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פרוסט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, מרסל. </w:t>
      </w:r>
      <w:r w:rsidRPr="00796E91">
        <w:rPr>
          <w:rFonts w:asciiTheme="minorBidi" w:hAnsiTheme="minorBidi" w:cstheme="minorBidi" w:hint="cs"/>
          <w:i/>
          <w:iCs/>
          <w:sz w:val="22"/>
          <w:szCs w:val="22"/>
          <w:rtl/>
        </w:rPr>
        <w:t>על הקריאה</w:t>
      </w:r>
      <w:r>
        <w:rPr>
          <w:rFonts w:asciiTheme="minorBidi" w:hAnsiTheme="minorBidi" w:cstheme="minorBidi" w:hint="cs"/>
          <w:sz w:val="22"/>
          <w:szCs w:val="22"/>
          <w:rtl/>
        </w:rPr>
        <w:t>, תרגום: ארזה טיר-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אפלרויט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>, הוצאת כרמל, 2003.</w:t>
      </w:r>
    </w:p>
    <w:p w:rsidR="0071332F" w:rsidRDefault="0071332F" w:rsidP="0071332F">
      <w:pPr>
        <w:pStyle w:val="NormalWeb"/>
        <w:numPr>
          <w:ilvl w:val="0"/>
          <w:numId w:val="3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bCs/>
        </w:rPr>
        <w:t xml:space="preserve">Cunning, </w:t>
      </w:r>
      <w:proofErr w:type="spellStart"/>
      <w:r>
        <w:rPr>
          <w:bCs/>
        </w:rPr>
        <w:t>Sheril</w:t>
      </w:r>
      <w:proofErr w:type="spellEnd"/>
      <w:r>
        <w:rPr>
          <w:bCs/>
        </w:rPr>
        <w:t xml:space="preserve">. </w:t>
      </w:r>
      <w:r w:rsidRPr="0071332F">
        <w:rPr>
          <w:bCs/>
          <w:i/>
          <w:iCs/>
        </w:rPr>
        <w:t>Handmade Paper: A Practical Guide to Oriental and Western Techniques</w:t>
      </w:r>
      <w:r>
        <w:rPr>
          <w:bCs/>
        </w:rPr>
        <w:t xml:space="preserve">, Cunning Enterprise, </w:t>
      </w:r>
      <w:proofErr w:type="spellStart"/>
      <w:r>
        <w:rPr>
          <w:bCs/>
        </w:rPr>
        <w:t>Hatrack</w:t>
      </w:r>
      <w:proofErr w:type="spellEnd"/>
      <w:r>
        <w:rPr>
          <w:bCs/>
        </w:rPr>
        <w:t xml:space="preserve"> Press, 1983.</w:t>
      </w:r>
    </w:p>
    <w:p w:rsidR="00717BD7" w:rsidRPr="0071332F" w:rsidRDefault="00FA48D5" w:rsidP="0071332F">
      <w:pPr>
        <w:pStyle w:val="a8"/>
        <w:numPr>
          <w:ilvl w:val="0"/>
          <w:numId w:val="3"/>
        </w:numPr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proofErr w:type="spellStart"/>
      <w:r w:rsidRPr="0071332F">
        <w:rPr>
          <w:rFonts w:asciiTheme="majorBidi" w:hAnsiTheme="majorBidi" w:cstheme="majorBidi"/>
          <w:bCs/>
          <w:sz w:val="24"/>
          <w:szCs w:val="24"/>
        </w:rPr>
        <w:t>Bachelard</w:t>
      </w:r>
      <w:proofErr w:type="spellEnd"/>
      <w:r w:rsidRPr="0071332F">
        <w:rPr>
          <w:rFonts w:asciiTheme="majorBidi" w:hAnsiTheme="majorBidi" w:cstheme="majorBidi"/>
          <w:sz w:val="24"/>
          <w:szCs w:val="24"/>
        </w:rPr>
        <w:t>,</w:t>
      </w:r>
      <w:r w:rsidR="0071332F">
        <w:rPr>
          <w:rFonts w:asciiTheme="majorBidi" w:hAnsiTheme="majorBidi" w:cstheme="majorBidi"/>
          <w:sz w:val="24"/>
          <w:szCs w:val="24"/>
        </w:rPr>
        <w:t xml:space="preserve"> </w:t>
      </w:r>
      <w:r w:rsidR="0071332F" w:rsidRPr="0071332F">
        <w:rPr>
          <w:rFonts w:asciiTheme="majorBidi" w:hAnsiTheme="majorBidi" w:cstheme="majorBidi"/>
          <w:bCs/>
          <w:sz w:val="24"/>
          <w:szCs w:val="24"/>
        </w:rPr>
        <w:t>Gaston</w:t>
      </w:r>
      <w:r w:rsidR="0071332F">
        <w:rPr>
          <w:rFonts w:asciiTheme="majorBidi" w:hAnsiTheme="majorBidi" w:cstheme="majorBidi"/>
          <w:bCs/>
          <w:sz w:val="24"/>
          <w:szCs w:val="24"/>
        </w:rPr>
        <w:t>.</w:t>
      </w:r>
      <w:r w:rsidRPr="0071332F">
        <w:rPr>
          <w:rFonts w:asciiTheme="majorBidi" w:hAnsiTheme="majorBidi" w:cstheme="majorBidi"/>
          <w:sz w:val="24"/>
          <w:szCs w:val="24"/>
        </w:rPr>
        <w:t xml:space="preserve"> </w:t>
      </w:r>
      <w:r w:rsidRPr="0071332F">
        <w:rPr>
          <w:rFonts w:asciiTheme="majorBidi" w:hAnsiTheme="majorBidi" w:cstheme="majorBidi"/>
          <w:i/>
          <w:sz w:val="24"/>
          <w:szCs w:val="24"/>
        </w:rPr>
        <w:t xml:space="preserve">Water and </w:t>
      </w:r>
      <w:proofErr w:type="gramStart"/>
      <w:r w:rsidRPr="0071332F">
        <w:rPr>
          <w:rFonts w:asciiTheme="majorBidi" w:hAnsiTheme="majorBidi" w:cstheme="majorBidi"/>
          <w:i/>
          <w:sz w:val="24"/>
          <w:szCs w:val="24"/>
        </w:rPr>
        <w:t>Dreams :</w:t>
      </w:r>
      <w:proofErr w:type="gramEnd"/>
      <w:r w:rsidRPr="0071332F">
        <w:rPr>
          <w:rFonts w:asciiTheme="majorBidi" w:hAnsiTheme="majorBidi" w:cstheme="majorBidi"/>
          <w:i/>
          <w:sz w:val="24"/>
          <w:szCs w:val="24"/>
        </w:rPr>
        <w:t xml:space="preserve"> An Essay on the Imagination of Matter</w:t>
      </w:r>
      <w:r w:rsidRPr="0071332F">
        <w:rPr>
          <w:rFonts w:asciiTheme="majorBidi" w:hAnsiTheme="majorBidi" w:cstheme="majorBidi"/>
          <w:sz w:val="24"/>
          <w:szCs w:val="24"/>
        </w:rPr>
        <w:t xml:space="preserve">, trans. </w:t>
      </w:r>
      <w:r w:rsidR="0071332F">
        <w:rPr>
          <w:rFonts w:asciiTheme="majorBidi" w:hAnsiTheme="majorBidi" w:cstheme="majorBidi"/>
          <w:sz w:val="24"/>
          <w:szCs w:val="24"/>
        </w:rPr>
        <w:t>b</w:t>
      </w:r>
      <w:r w:rsidRPr="0071332F">
        <w:rPr>
          <w:rFonts w:asciiTheme="majorBidi" w:hAnsiTheme="majorBidi" w:cstheme="majorBidi"/>
          <w:sz w:val="24"/>
          <w:szCs w:val="24"/>
        </w:rPr>
        <w:t>y Edith R. Farrell, The Pegasus Foundation, Dallas 1983</w:t>
      </w:r>
      <w:r w:rsidR="0071332F">
        <w:rPr>
          <w:rFonts w:asciiTheme="majorBidi" w:hAnsiTheme="majorBidi" w:cstheme="majorBidi"/>
          <w:sz w:val="24"/>
          <w:szCs w:val="24"/>
        </w:rPr>
        <w:t>.</w:t>
      </w:r>
    </w:p>
    <w:p w:rsidR="0071332F" w:rsidRDefault="0071332F" w:rsidP="00717BD7">
      <w:pPr>
        <w:spacing w:line="360" w:lineRule="auto"/>
        <w:rPr>
          <w:rFonts w:asciiTheme="minorBidi" w:eastAsia="Times New Roman" w:hAnsiTheme="minorBidi" w:hint="cs"/>
          <w:color w:val="000000"/>
          <w:rtl/>
        </w:rPr>
      </w:pPr>
    </w:p>
    <w:p w:rsidR="00717BD7" w:rsidRDefault="004B7B61" w:rsidP="00717BD7">
      <w:pPr>
        <w:spacing w:line="360" w:lineRule="auto"/>
        <w:rPr>
          <w:rFonts w:asciiTheme="minorBidi" w:eastAsia="Times New Roman" w:hAnsiTheme="minorBidi" w:hint="cs"/>
          <w:color w:val="000000"/>
          <w:rtl/>
        </w:rPr>
      </w:pPr>
      <w:r>
        <w:rPr>
          <w:rFonts w:asciiTheme="minorBidi" w:eastAsia="Times New Roman" w:hAnsiTheme="minorBidi" w:hint="cs"/>
          <w:color w:val="000000"/>
          <w:rtl/>
        </w:rPr>
        <w:t>קריאת רשות:</w:t>
      </w:r>
    </w:p>
    <w:p w:rsidR="004B7B61" w:rsidRDefault="004B7B61" w:rsidP="004B7B61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  <w:rtl/>
        </w:rPr>
      </w:pP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בארת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, רולאן. "הרטוריקה של הדימוי", בתוך: תמר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ליבס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ומירי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טלמון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[עורכות]. </w:t>
      </w:r>
      <w:r w:rsidRPr="00796E91">
        <w:rPr>
          <w:rFonts w:asciiTheme="minorBidi" w:hAnsiTheme="minorBidi" w:cstheme="minorBidi" w:hint="cs"/>
          <w:i/>
          <w:iCs/>
          <w:sz w:val="22"/>
          <w:szCs w:val="22"/>
          <w:rtl/>
        </w:rPr>
        <w:t>תקשורת כתרבות</w:t>
      </w:r>
      <w:r>
        <w:rPr>
          <w:rFonts w:asciiTheme="minorBidi" w:hAnsiTheme="minorBidi" w:cstheme="minorBidi" w:hint="cs"/>
          <w:sz w:val="22"/>
          <w:szCs w:val="22"/>
          <w:rtl/>
        </w:rPr>
        <w:t>, תל אביב, הוצאת האוניברסיטה הפתוחה, 2003.</w:t>
      </w:r>
    </w:p>
    <w:p w:rsidR="004B7B61" w:rsidRDefault="004B7B61" w:rsidP="004B7B61">
      <w:pPr>
        <w:pStyle w:val="a8"/>
        <w:numPr>
          <w:ilvl w:val="0"/>
          <w:numId w:val="1"/>
        </w:numPr>
        <w:spacing w:line="360" w:lineRule="auto"/>
        <w:rPr>
          <w:rFonts w:asciiTheme="minorBidi" w:hAnsiTheme="minorBidi" w:hint="cs"/>
        </w:rPr>
      </w:pPr>
      <w:proofErr w:type="spellStart"/>
      <w:r w:rsidRPr="004B7B61">
        <w:rPr>
          <w:rFonts w:asciiTheme="minorBidi" w:hAnsiTheme="minorBidi" w:hint="cs"/>
          <w:rtl/>
        </w:rPr>
        <w:t>טריפו</w:t>
      </w:r>
      <w:proofErr w:type="spellEnd"/>
      <w:r w:rsidRPr="004B7B61">
        <w:rPr>
          <w:rFonts w:asciiTheme="minorBidi" w:hAnsiTheme="minorBidi" w:hint="cs"/>
          <w:rtl/>
        </w:rPr>
        <w:t xml:space="preserve">, </w:t>
      </w:r>
      <w:proofErr w:type="spellStart"/>
      <w:r w:rsidRPr="004B7B61">
        <w:rPr>
          <w:rFonts w:asciiTheme="minorBidi" w:hAnsiTheme="minorBidi" w:hint="cs"/>
          <w:rtl/>
        </w:rPr>
        <w:t>פרנסואה</w:t>
      </w:r>
      <w:proofErr w:type="spellEnd"/>
      <w:r w:rsidRPr="004B7B61">
        <w:rPr>
          <w:rFonts w:asciiTheme="minorBidi" w:hAnsiTheme="minorBidi" w:hint="cs"/>
          <w:rtl/>
        </w:rPr>
        <w:t xml:space="preserve">. </w:t>
      </w:r>
      <w:r w:rsidRPr="004B7B61">
        <w:rPr>
          <w:rFonts w:asciiTheme="minorBidi" w:hAnsiTheme="minorBidi" w:hint="cs"/>
          <w:i/>
          <w:iCs/>
          <w:rtl/>
        </w:rPr>
        <w:t>היצ'קוק/</w:t>
      </w:r>
      <w:proofErr w:type="spellStart"/>
      <w:r w:rsidRPr="004B7B61">
        <w:rPr>
          <w:rFonts w:asciiTheme="minorBidi" w:hAnsiTheme="minorBidi" w:hint="cs"/>
          <w:i/>
          <w:iCs/>
          <w:rtl/>
        </w:rPr>
        <w:t>טריפו</w:t>
      </w:r>
      <w:proofErr w:type="spellEnd"/>
      <w:r w:rsidRPr="004B7B61">
        <w:rPr>
          <w:rFonts w:asciiTheme="minorBidi" w:hAnsiTheme="minorBidi" w:hint="cs"/>
          <w:rtl/>
        </w:rPr>
        <w:t>, תרגום: הילה קרס, בבל והאוזן השלישית, 2005.</w:t>
      </w:r>
    </w:p>
    <w:p w:rsidR="004B7B61" w:rsidRDefault="004B7B61" w:rsidP="004B7B61">
      <w:pPr>
        <w:pStyle w:val="NormalWeb"/>
        <w:numPr>
          <w:ilvl w:val="0"/>
          <w:numId w:val="1"/>
        </w:numPr>
        <w:bidi/>
        <w:spacing w:after="200" w:afterAutospacing="0"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רגב, מוטי. </w:t>
      </w:r>
      <w:r w:rsidRPr="00796E91">
        <w:rPr>
          <w:rFonts w:asciiTheme="minorBidi" w:hAnsiTheme="minorBidi" w:cstheme="minorBidi" w:hint="cs"/>
          <w:i/>
          <w:iCs/>
          <w:sz w:val="22"/>
          <w:szCs w:val="22"/>
          <w:rtl/>
        </w:rPr>
        <w:t>סוציולוגיה של התרבות: מבוא כללי</w:t>
      </w:r>
      <w:r>
        <w:rPr>
          <w:rFonts w:asciiTheme="minorBidi" w:hAnsiTheme="minorBidi" w:cstheme="minorBidi" w:hint="cs"/>
          <w:sz w:val="22"/>
          <w:szCs w:val="22"/>
          <w:rtl/>
        </w:rPr>
        <w:t>, הוצאת האוניברסיטה הפתוחה, רעננה, 2011.</w:t>
      </w:r>
    </w:p>
    <w:p w:rsidR="004B7B61" w:rsidRDefault="004B7B61" w:rsidP="004B7B61">
      <w:pPr>
        <w:pStyle w:val="a8"/>
        <w:spacing w:line="360" w:lineRule="auto"/>
        <w:ind w:left="360"/>
        <w:rPr>
          <w:rFonts w:asciiTheme="minorBidi" w:eastAsia="Times New Roman" w:hAnsiTheme="minorBidi" w:hint="cs"/>
          <w:color w:val="000000"/>
          <w:rtl/>
        </w:rPr>
      </w:pPr>
    </w:p>
    <w:p w:rsidR="004B7B61" w:rsidRDefault="004B7B61" w:rsidP="004B7B61">
      <w:pPr>
        <w:pStyle w:val="a8"/>
        <w:spacing w:line="360" w:lineRule="auto"/>
        <w:ind w:left="360"/>
        <w:rPr>
          <w:rFonts w:asciiTheme="minorBidi" w:eastAsia="Times New Roman" w:hAnsiTheme="minorBidi" w:hint="cs"/>
          <w:color w:val="000000"/>
          <w:rtl/>
        </w:rPr>
      </w:pPr>
    </w:p>
    <w:p w:rsidR="004B7B61" w:rsidRPr="004B7B61" w:rsidRDefault="004B7B61" w:rsidP="004B7B61">
      <w:pPr>
        <w:pStyle w:val="a8"/>
        <w:spacing w:line="360" w:lineRule="auto"/>
        <w:ind w:left="360"/>
        <w:rPr>
          <w:rFonts w:asciiTheme="minorBidi" w:eastAsia="Times New Roman" w:hAnsiTheme="minorBidi"/>
          <w:color w:val="000000"/>
          <w:rtl/>
        </w:rPr>
      </w:pPr>
    </w:p>
    <w:p w:rsidR="00E31BB2" w:rsidRPr="00356436" w:rsidRDefault="00E31BB2" w:rsidP="0071332F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ind w:left="360"/>
        <w:rPr>
          <w:rFonts w:ascii="Arial" w:hAnsi="Arial" w:cs="Arial"/>
          <w:color w:val="000000"/>
        </w:rPr>
      </w:pPr>
    </w:p>
    <w:sectPr w:rsidR="00E31BB2" w:rsidRPr="00356436" w:rsidSect="006F67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64ACC"/>
    <w:multiLevelType w:val="hybridMultilevel"/>
    <w:tmpl w:val="004A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167BDB"/>
    <w:rsid w:val="002518A4"/>
    <w:rsid w:val="002707BF"/>
    <w:rsid w:val="002D6141"/>
    <w:rsid w:val="00302B91"/>
    <w:rsid w:val="00356436"/>
    <w:rsid w:val="004B7B61"/>
    <w:rsid w:val="00573345"/>
    <w:rsid w:val="006F673B"/>
    <w:rsid w:val="0071332F"/>
    <w:rsid w:val="00717BD7"/>
    <w:rsid w:val="00937A72"/>
    <w:rsid w:val="009C24B8"/>
    <w:rsid w:val="009D3FC0"/>
    <w:rsid w:val="00A04E04"/>
    <w:rsid w:val="00A25534"/>
    <w:rsid w:val="00A62173"/>
    <w:rsid w:val="00C23055"/>
    <w:rsid w:val="00C869BE"/>
    <w:rsid w:val="00E1612A"/>
    <w:rsid w:val="00E31BB2"/>
    <w:rsid w:val="00F8748D"/>
    <w:rsid w:val="00FA48D5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717BD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717B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unhideWhenUsed/>
    <w:rsid w:val="00717B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717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717BD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717B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unhideWhenUsed/>
    <w:rsid w:val="00717B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71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2014</cp:lastModifiedBy>
  <cp:revision>2</cp:revision>
  <dcterms:created xsi:type="dcterms:W3CDTF">2014-09-16T13:50:00Z</dcterms:created>
  <dcterms:modified xsi:type="dcterms:W3CDTF">2014-09-16T13:50:00Z</dcterms:modified>
</cp:coreProperties>
</file>