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8CFEB" w14:textId="77777777" w:rsidR="002B793C" w:rsidRDefault="002B793C" w:rsidP="002B793C">
      <w:pPr>
        <w:rPr>
          <w:b/>
          <w:bCs/>
          <w:rtl/>
        </w:rPr>
      </w:pPr>
      <w:r>
        <w:rPr>
          <w:rFonts w:hint="cs"/>
          <w:b/>
          <w:bCs/>
          <w:rtl/>
        </w:rPr>
        <w:t>בצלאל, המחלקה לתקשורת חזותית</w:t>
      </w:r>
    </w:p>
    <w:p w14:paraId="56DD737D" w14:textId="77777777" w:rsidR="00BC582F" w:rsidRDefault="00E51404" w:rsidP="002B793C">
      <w:pPr>
        <w:rPr>
          <w:rtl/>
        </w:rPr>
      </w:pPr>
      <w:r>
        <w:rPr>
          <w:rFonts w:hint="cs"/>
          <w:b/>
          <w:bCs/>
          <w:rtl/>
        </w:rPr>
        <w:t>שם הקורס</w:t>
      </w:r>
      <w:r w:rsidR="002B793C">
        <w:rPr>
          <w:rFonts w:hint="cs"/>
          <w:rtl/>
        </w:rPr>
        <w:t xml:space="preserve">: </w:t>
      </w:r>
      <w:r w:rsidR="00475357">
        <w:rPr>
          <w:rFonts w:hint="cs"/>
          <w:rtl/>
        </w:rPr>
        <w:t>סוגיות ב</w:t>
      </w:r>
      <w:r w:rsidR="00484B23">
        <w:rPr>
          <w:rFonts w:hint="cs"/>
          <w:rtl/>
        </w:rPr>
        <w:t>פילוסופיה ו</w:t>
      </w:r>
      <w:r w:rsidR="00475357">
        <w:rPr>
          <w:rFonts w:hint="cs"/>
          <w:rtl/>
        </w:rPr>
        <w:t>אתיקה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של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עיצוב</w:t>
      </w:r>
      <w:r w:rsidR="00BC582F">
        <w:rPr>
          <w:rFonts w:hint="cs"/>
          <w:rtl/>
        </w:rPr>
        <w:t xml:space="preserve"> </w:t>
      </w:r>
    </w:p>
    <w:p w14:paraId="08A46BD7" w14:textId="15EBA694" w:rsidR="00DF15DE" w:rsidRDefault="00E51404" w:rsidP="00484B23">
      <w:pPr>
        <w:rPr>
          <w:rtl/>
        </w:rPr>
      </w:pPr>
      <w:r>
        <w:rPr>
          <w:rFonts w:hint="cs"/>
          <w:b/>
          <w:bCs/>
          <w:rtl/>
        </w:rPr>
        <w:t>שם המרצה</w:t>
      </w:r>
      <w:r w:rsidR="002B793C">
        <w:rPr>
          <w:rFonts w:hint="cs"/>
          <w:rtl/>
        </w:rPr>
        <w:t xml:space="preserve">: </w:t>
      </w:r>
      <w:r>
        <w:rPr>
          <w:rFonts w:hint="cs"/>
          <w:rtl/>
        </w:rPr>
        <w:t>ע</w:t>
      </w:r>
      <w:r w:rsidR="00625CBE" w:rsidRPr="00903714">
        <w:rPr>
          <w:rFonts w:hint="cs"/>
          <w:rtl/>
        </w:rPr>
        <w:t>פר כהנא</w:t>
      </w:r>
      <w:r w:rsidR="004174E9">
        <w:rPr>
          <w:rFonts w:hint="cs"/>
          <w:rtl/>
        </w:rPr>
        <w:t xml:space="preserve"> |</w:t>
      </w:r>
      <w:r w:rsidR="00FA0B65">
        <w:rPr>
          <w:rFonts w:hint="cs"/>
          <w:rtl/>
        </w:rPr>
        <w:t xml:space="preserve"> </w:t>
      </w:r>
      <w:r w:rsidR="00DF15DE">
        <w:rPr>
          <w:rFonts w:hint="cs"/>
          <w:rtl/>
        </w:rPr>
        <w:t>שמעון אנג'ל</w:t>
      </w:r>
    </w:p>
    <w:p w14:paraId="26C9BA06" w14:textId="77777777" w:rsidR="00FA0B65" w:rsidRDefault="002B793C" w:rsidP="00FA0B65">
      <w:pPr>
        <w:rPr>
          <w:rtl/>
        </w:rPr>
      </w:pPr>
      <w:r w:rsidRPr="00FA0B65">
        <w:rPr>
          <w:rFonts w:hint="cs"/>
          <w:b/>
          <w:bCs/>
          <w:rtl/>
        </w:rPr>
        <w:t>סמסטר</w:t>
      </w:r>
      <w:r w:rsidR="00FA0B65">
        <w:rPr>
          <w:rFonts w:hint="cs"/>
          <w:rtl/>
        </w:rPr>
        <w:t>:</w:t>
      </w:r>
      <w:r w:rsidRPr="002B793C">
        <w:rPr>
          <w:rFonts w:hint="cs"/>
          <w:rtl/>
        </w:rPr>
        <w:t xml:space="preserve"> </w:t>
      </w:r>
      <w:r w:rsidR="00DF15DE">
        <w:rPr>
          <w:rFonts w:hint="cs"/>
          <w:rtl/>
        </w:rPr>
        <w:t>ב'</w:t>
      </w:r>
    </w:p>
    <w:p w14:paraId="23F24462" w14:textId="77777777" w:rsidR="00A2045F" w:rsidRPr="002B793C" w:rsidRDefault="00FA0B65" w:rsidP="00484B23">
      <w:pPr>
        <w:rPr>
          <w:rtl/>
        </w:rPr>
      </w:pPr>
      <w:r w:rsidRPr="00FA0B65">
        <w:rPr>
          <w:rFonts w:hint="cs"/>
          <w:b/>
          <w:bCs/>
          <w:rtl/>
        </w:rPr>
        <w:t>שנה אקדמית</w:t>
      </w:r>
      <w:r>
        <w:rPr>
          <w:rFonts w:hint="cs"/>
          <w:rtl/>
        </w:rPr>
        <w:t>: תשע"</w:t>
      </w:r>
      <w:r w:rsidR="00484B23">
        <w:rPr>
          <w:rFonts w:hint="cs"/>
          <w:rtl/>
        </w:rPr>
        <w:t>ט</w:t>
      </w:r>
    </w:p>
    <w:p w14:paraId="20363307" w14:textId="77777777" w:rsidR="002B793C" w:rsidRPr="002B793C" w:rsidRDefault="002B793C" w:rsidP="00E51404">
      <w:pPr>
        <w:rPr>
          <w:rtl/>
        </w:rPr>
      </w:pPr>
    </w:p>
    <w:p w14:paraId="5A505BB3" w14:textId="77777777" w:rsidR="00A2045F" w:rsidRPr="00E51404" w:rsidRDefault="00FA0B65" w:rsidP="00E51404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תמצית </w:t>
      </w:r>
      <w:r w:rsidR="00E51404" w:rsidRPr="00E51404">
        <w:rPr>
          <w:rFonts w:hint="cs"/>
          <w:b/>
          <w:bCs/>
          <w:rtl/>
        </w:rPr>
        <w:t>הקורס</w:t>
      </w:r>
      <w:r>
        <w:rPr>
          <w:rFonts w:hint="cs"/>
          <w:b/>
          <w:bCs/>
          <w:rtl/>
        </w:rPr>
        <w:t xml:space="preserve"> ומטרותיו</w:t>
      </w:r>
    </w:p>
    <w:p w14:paraId="57DAB8CB" w14:textId="77777777" w:rsidR="00E51404" w:rsidRPr="00E51404" w:rsidRDefault="00E51404" w:rsidP="00FA0B65">
      <w:pPr>
        <w:rPr>
          <w:rtl/>
        </w:rPr>
      </w:pPr>
      <w:r w:rsidRPr="00E51404">
        <w:rPr>
          <w:rFonts w:hint="cs"/>
          <w:rtl/>
        </w:rPr>
        <w:t>כולנו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פילוסופים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מעשיים</w:t>
      </w:r>
      <w:r w:rsidR="00580C26">
        <w:rPr>
          <w:rFonts w:hint="cs"/>
          <w:rtl/>
        </w:rPr>
        <w:t>,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כלומר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יש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לנו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תיאוריה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אודות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המציאות</w:t>
      </w:r>
      <w:r w:rsidR="00FA0B65">
        <w:rPr>
          <w:rFonts w:hint="cs"/>
          <w:rtl/>
        </w:rPr>
        <w:t xml:space="preserve"> - </w:t>
      </w:r>
      <w:r w:rsidRPr="00E51404">
        <w:rPr>
          <w:rFonts w:hint="cs"/>
          <w:rtl/>
        </w:rPr>
        <w:t>מה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זה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העולם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הזה</w:t>
      </w:r>
      <w:r w:rsidRPr="00E51404">
        <w:rPr>
          <w:rtl/>
        </w:rPr>
        <w:t xml:space="preserve">? </w:t>
      </w:r>
      <w:r w:rsidRPr="00E51404">
        <w:rPr>
          <w:rFonts w:hint="cs"/>
          <w:rtl/>
        </w:rPr>
        <w:t>מי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אני</w:t>
      </w:r>
      <w:r w:rsidRPr="00E51404">
        <w:rPr>
          <w:rtl/>
        </w:rPr>
        <w:t xml:space="preserve">? </w:t>
      </w:r>
      <w:r w:rsidRPr="00E51404">
        <w:rPr>
          <w:rFonts w:hint="cs"/>
          <w:rtl/>
        </w:rPr>
        <w:t>מה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אני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אמור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לעשות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פה</w:t>
      </w:r>
      <w:r w:rsidRPr="00E51404">
        <w:rPr>
          <w:rtl/>
        </w:rPr>
        <w:t>?</w:t>
      </w:r>
      <w:r w:rsidR="00FA0B65">
        <w:rPr>
          <w:rFonts w:hint="cs"/>
          <w:rtl/>
        </w:rPr>
        <w:t xml:space="preserve"> - </w:t>
      </w:r>
      <w:r w:rsidRPr="00E51404">
        <w:rPr>
          <w:rFonts w:hint="cs"/>
          <w:rtl/>
        </w:rPr>
        <w:t>ובהתאם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לתיאוריה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הזו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אנחנו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פועלים</w:t>
      </w:r>
      <w:r w:rsidR="00FA0B65">
        <w:rPr>
          <w:rFonts w:hint="cs"/>
          <w:rtl/>
        </w:rPr>
        <w:t xml:space="preserve"> - </w:t>
      </w:r>
      <w:r w:rsidRPr="00E51404">
        <w:rPr>
          <w:rFonts w:hint="cs"/>
          <w:rtl/>
        </w:rPr>
        <w:t>קמים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או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לא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קמים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בבוקר</w:t>
      </w:r>
      <w:r w:rsidRPr="00E51404">
        <w:rPr>
          <w:rtl/>
        </w:rPr>
        <w:t xml:space="preserve">, </w:t>
      </w:r>
      <w:r w:rsidRPr="00E51404">
        <w:rPr>
          <w:rFonts w:hint="cs"/>
          <w:rtl/>
        </w:rPr>
        <w:t>הולכים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לעבודה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או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לא</w:t>
      </w:r>
      <w:r w:rsidRPr="00E51404">
        <w:rPr>
          <w:rtl/>
        </w:rPr>
        <w:t xml:space="preserve">, </w:t>
      </w:r>
      <w:r w:rsidRPr="00E51404">
        <w:rPr>
          <w:rFonts w:hint="cs"/>
          <w:rtl/>
        </w:rPr>
        <w:t>בוחרים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מקום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מגורים</w:t>
      </w:r>
      <w:r w:rsidRPr="00E51404">
        <w:rPr>
          <w:rtl/>
        </w:rPr>
        <w:t xml:space="preserve">, </w:t>
      </w:r>
      <w:r w:rsidRPr="00E51404">
        <w:rPr>
          <w:rFonts w:hint="cs"/>
          <w:rtl/>
        </w:rPr>
        <w:t>מנהלים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יחסים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עם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בני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אדם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אחרים</w:t>
      </w:r>
      <w:r w:rsidRPr="00E51404">
        <w:rPr>
          <w:rtl/>
        </w:rPr>
        <w:t xml:space="preserve">, </w:t>
      </w:r>
      <w:r w:rsidRPr="00E51404">
        <w:rPr>
          <w:rFonts w:hint="cs"/>
          <w:rtl/>
        </w:rPr>
        <w:t>מתנהגים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וחיים</w:t>
      </w:r>
      <w:r w:rsidRPr="00E51404">
        <w:rPr>
          <w:rtl/>
        </w:rPr>
        <w:t xml:space="preserve">. </w:t>
      </w:r>
      <w:r w:rsidRPr="00E51404">
        <w:rPr>
          <w:rFonts w:hint="cs"/>
          <w:rtl/>
        </w:rPr>
        <w:t>זה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נכון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גם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ביחס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לשדה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העיצוב</w:t>
      </w:r>
      <w:r w:rsidRPr="00E51404">
        <w:rPr>
          <w:rtl/>
        </w:rPr>
        <w:t xml:space="preserve"> - </w:t>
      </w:r>
      <w:r w:rsidRPr="00E51404">
        <w:rPr>
          <w:rFonts w:hint="cs"/>
          <w:rtl/>
        </w:rPr>
        <w:t>התיאוריה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שלנו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על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מה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זה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עיצוב</w:t>
      </w:r>
      <w:r w:rsidRPr="00E51404">
        <w:rPr>
          <w:rtl/>
        </w:rPr>
        <w:t xml:space="preserve">, </w:t>
      </w:r>
      <w:r w:rsidRPr="00E51404">
        <w:rPr>
          <w:rFonts w:hint="cs"/>
          <w:rtl/>
        </w:rPr>
        <w:t>מי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אני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כמעצב</w:t>
      </w:r>
      <w:r w:rsidRPr="00E51404">
        <w:rPr>
          <w:rtl/>
        </w:rPr>
        <w:t xml:space="preserve">, </w:t>
      </w:r>
      <w:r w:rsidRPr="00E51404">
        <w:rPr>
          <w:rFonts w:hint="cs"/>
          <w:rtl/>
        </w:rPr>
        <w:t>ומה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אני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אמור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לעשות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בשדה</w:t>
      </w:r>
      <w:r w:rsidR="00FA0B65">
        <w:rPr>
          <w:rFonts w:hint="cs"/>
          <w:rtl/>
        </w:rPr>
        <w:t xml:space="preserve"> </w:t>
      </w:r>
      <w:r w:rsidRPr="00E51404">
        <w:rPr>
          <w:rFonts w:hint="cs"/>
          <w:rtl/>
        </w:rPr>
        <w:t>מכתיבה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את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הבחירות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וההכרעות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המקצועיות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שלנו</w:t>
      </w:r>
      <w:r w:rsidRPr="00E51404">
        <w:rPr>
          <w:rtl/>
        </w:rPr>
        <w:t xml:space="preserve">. </w:t>
      </w:r>
    </w:p>
    <w:p w14:paraId="7CF02A9F" w14:textId="77777777" w:rsidR="00E51404" w:rsidRPr="00E51404" w:rsidRDefault="00E51404" w:rsidP="00AD7111">
      <w:pPr>
        <w:ind w:firstLine="576"/>
        <w:rPr>
          <w:rtl/>
        </w:rPr>
      </w:pPr>
      <w:r w:rsidRPr="00E51404">
        <w:rPr>
          <w:rFonts w:hint="cs"/>
          <w:rtl/>
        </w:rPr>
        <w:t>אתיקה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היא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התשובה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לשאלה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כיצד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הבחירות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המעשיות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שלי</w:t>
      </w:r>
      <w:r w:rsidRPr="00E51404">
        <w:rPr>
          <w:rtl/>
        </w:rPr>
        <w:t xml:space="preserve">, </w:t>
      </w:r>
      <w:r w:rsidRPr="00E51404">
        <w:rPr>
          <w:rFonts w:hint="cs"/>
          <w:rtl/>
        </w:rPr>
        <w:t>שכאמור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נגזרות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מהתיאוריה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שלי</w:t>
      </w:r>
      <w:r w:rsidRPr="00E51404">
        <w:rPr>
          <w:rtl/>
        </w:rPr>
        <w:t xml:space="preserve">, </w:t>
      </w:r>
      <w:r w:rsidRPr="00E51404">
        <w:rPr>
          <w:rFonts w:hint="cs"/>
          <w:rtl/>
        </w:rPr>
        <w:t>משפיעות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על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אנשים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אחרים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ועל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העולם</w:t>
      </w:r>
      <w:r w:rsidR="00FA0B65">
        <w:rPr>
          <w:rFonts w:hint="cs"/>
          <w:rtl/>
        </w:rPr>
        <w:t xml:space="preserve"> - </w:t>
      </w:r>
      <w:r w:rsidRPr="00E51404">
        <w:rPr>
          <w:rFonts w:hint="cs"/>
          <w:rtl/>
        </w:rPr>
        <w:t>זהו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הממד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הפוליטי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של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העשייה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העיצובית</w:t>
      </w:r>
      <w:r w:rsidRPr="00E51404">
        <w:rPr>
          <w:rtl/>
        </w:rPr>
        <w:t xml:space="preserve">. </w:t>
      </w:r>
      <w:r w:rsidRPr="00E51404">
        <w:rPr>
          <w:rFonts w:hint="cs"/>
          <w:rtl/>
        </w:rPr>
        <w:t>לא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מדובר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בעיצוב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תעמולה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בעד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או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נגד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עמדה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פוליטית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כזו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או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אחרת</w:t>
      </w:r>
      <w:r w:rsidR="00FA0B65">
        <w:rPr>
          <w:rFonts w:hint="cs"/>
          <w:rtl/>
        </w:rPr>
        <w:t>,</w:t>
      </w:r>
      <w:r w:rsidRPr="00E51404">
        <w:rPr>
          <w:rtl/>
        </w:rPr>
        <w:t xml:space="preserve"> </w:t>
      </w:r>
      <w:r w:rsidR="00AD7111">
        <w:rPr>
          <w:rFonts w:hint="cs"/>
          <w:rtl/>
        </w:rPr>
        <w:t>הכוונה היא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ללמוד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לתת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דין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וחשבון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על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האופן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שבו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תוצרי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העיצוב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משפיעים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על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חייהם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של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בני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אדם</w:t>
      </w:r>
      <w:r w:rsidRPr="00E51404">
        <w:rPr>
          <w:rtl/>
        </w:rPr>
        <w:t xml:space="preserve"> – </w:t>
      </w:r>
      <w:r w:rsidRPr="00E51404">
        <w:rPr>
          <w:rFonts w:hint="cs"/>
          <w:rtl/>
        </w:rPr>
        <w:t>על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הבחירות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שלהם</w:t>
      </w:r>
      <w:r w:rsidRPr="00E51404">
        <w:rPr>
          <w:rtl/>
        </w:rPr>
        <w:t xml:space="preserve">, </w:t>
      </w:r>
      <w:r w:rsidRPr="00E51404">
        <w:rPr>
          <w:rFonts w:hint="cs"/>
          <w:rtl/>
        </w:rPr>
        <w:t>על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הדימוי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העצמי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שלהם</w:t>
      </w:r>
      <w:r w:rsidRPr="00E51404">
        <w:rPr>
          <w:rtl/>
        </w:rPr>
        <w:t xml:space="preserve">, </w:t>
      </w:r>
      <w:r w:rsidRPr="00E51404">
        <w:rPr>
          <w:rFonts w:hint="cs"/>
          <w:rtl/>
        </w:rPr>
        <w:t>על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תפיסת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העולם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הערכית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שלהם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ובין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כל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אלה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גם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על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עמדותיהם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הפוליטיות</w:t>
      </w:r>
      <w:r w:rsidRPr="00E51404">
        <w:rPr>
          <w:rtl/>
        </w:rPr>
        <w:t>.</w:t>
      </w:r>
    </w:p>
    <w:p w14:paraId="249FFEAA" w14:textId="77777777" w:rsidR="00FA0B65" w:rsidRDefault="00FA0B65" w:rsidP="00FA0B65">
      <w:pPr>
        <w:ind w:firstLine="576"/>
        <w:rPr>
          <w:rtl/>
        </w:rPr>
      </w:pPr>
      <w:r>
        <w:rPr>
          <w:rFonts w:hint="cs"/>
          <w:rtl/>
        </w:rPr>
        <w:t>במשך</w:t>
      </w:r>
      <w:r>
        <w:rPr>
          <w:rtl/>
        </w:rPr>
        <w:t xml:space="preserve"> </w:t>
      </w:r>
      <w:r>
        <w:rPr>
          <w:rFonts w:hint="cs"/>
          <w:rtl/>
        </w:rPr>
        <w:t>הקורס</w:t>
      </w:r>
      <w:r>
        <w:rPr>
          <w:rtl/>
        </w:rPr>
        <w:t xml:space="preserve"> </w:t>
      </w:r>
      <w:r>
        <w:rPr>
          <w:rFonts w:hint="cs"/>
          <w:rtl/>
        </w:rPr>
        <w:t>יוצגו</w:t>
      </w:r>
      <w:r>
        <w:rPr>
          <w:rtl/>
        </w:rPr>
        <w:t xml:space="preserve"> </w:t>
      </w:r>
      <w:r>
        <w:rPr>
          <w:rFonts w:hint="cs"/>
          <w:rtl/>
        </w:rPr>
        <w:t>בכל</w:t>
      </w:r>
      <w:r>
        <w:rPr>
          <w:rtl/>
        </w:rPr>
        <w:t xml:space="preserve"> </w:t>
      </w:r>
      <w:r>
        <w:rPr>
          <w:rFonts w:hint="cs"/>
          <w:rtl/>
        </w:rPr>
        <w:t>שיעור</w:t>
      </w:r>
      <w:r>
        <w:rPr>
          <w:rtl/>
        </w:rPr>
        <w:t xml:space="preserve"> 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שניים</w:t>
      </w:r>
      <w:r>
        <w:rPr>
          <w:rtl/>
        </w:rPr>
        <w:t xml:space="preserve"> </w:t>
      </w:r>
      <w:r>
        <w:rPr>
          <w:rFonts w:hint="cs"/>
          <w:rtl/>
        </w:rPr>
        <w:t>מושג</w:t>
      </w:r>
      <w:r>
        <w:rPr>
          <w:rtl/>
        </w:rPr>
        <w:t xml:space="preserve"> </w:t>
      </w:r>
      <w:r>
        <w:rPr>
          <w:rFonts w:hint="cs"/>
          <w:rtl/>
        </w:rPr>
        <w:t>תיאורטי</w:t>
      </w:r>
      <w:r>
        <w:rPr>
          <w:rtl/>
        </w:rPr>
        <w:t xml:space="preserve"> </w:t>
      </w:r>
      <w:r>
        <w:rPr>
          <w:rFonts w:hint="cs"/>
          <w:rtl/>
        </w:rPr>
        <w:t>אחד</w:t>
      </w:r>
      <w:r>
        <w:rPr>
          <w:rtl/>
        </w:rPr>
        <w:t xml:space="preserve"> </w:t>
      </w:r>
      <w:r>
        <w:rPr>
          <w:rFonts w:hint="cs"/>
          <w:rtl/>
        </w:rPr>
        <w:t>והאופן</w:t>
      </w:r>
      <w:r>
        <w:rPr>
          <w:rtl/>
        </w:rPr>
        <w:t xml:space="preserve"> </w:t>
      </w:r>
      <w:r>
        <w:rPr>
          <w:rFonts w:hint="cs"/>
          <w:rtl/>
        </w:rPr>
        <w:t>שבו</w:t>
      </w:r>
      <w:r>
        <w:rPr>
          <w:rtl/>
        </w:rPr>
        <w:t xml:space="preserve">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משפיע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הבחירות</w:t>
      </w:r>
      <w:r>
        <w:rPr>
          <w:rtl/>
        </w:rPr>
        <w:t xml:space="preserve"> </w:t>
      </w:r>
      <w:r>
        <w:rPr>
          <w:rFonts w:hint="cs"/>
          <w:rtl/>
        </w:rPr>
        <w:t>המקצועיות</w:t>
      </w:r>
      <w:r>
        <w:rPr>
          <w:rtl/>
        </w:rPr>
        <w:t xml:space="preserve"> </w:t>
      </w:r>
      <w:r>
        <w:rPr>
          <w:rFonts w:hint="cs"/>
          <w:rtl/>
        </w:rPr>
        <w:t>בשדה</w:t>
      </w:r>
      <w:r>
        <w:rPr>
          <w:rtl/>
        </w:rPr>
        <w:t xml:space="preserve"> </w:t>
      </w:r>
      <w:r>
        <w:rPr>
          <w:rFonts w:hint="cs"/>
          <w:rtl/>
        </w:rPr>
        <w:t>העיצוב</w:t>
      </w:r>
      <w:r>
        <w:rPr>
          <w:rtl/>
        </w:rPr>
        <w:t>.</w:t>
      </w:r>
      <w:r>
        <w:rPr>
          <w:rFonts w:hint="cs"/>
          <w:rtl/>
        </w:rPr>
        <w:t xml:space="preserve"> המטרה</w:t>
      </w:r>
      <w:r>
        <w:rPr>
          <w:rtl/>
        </w:rPr>
        <w:t xml:space="preserve">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להראות</w:t>
      </w:r>
      <w:r>
        <w:rPr>
          <w:rtl/>
        </w:rPr>
        <w:t xml:space="preserve"> </w:t>
      </w:r>
      <w:r>
        <w:rPr>
          <w:rFonts w:hint="cs"/>
          <w:rtl/>
        </w:rPr>
        <w:t>איך</w:t>
      </w:r>
      <w:r>
        <w:rPr>
          <w:rtl/>
        </w:rPr>
        <w:t xml:space="preserve"> </w:t>
      </w:r>
      <w:r>
        <w:rPr>
          <w:rFonts w:hint="cs"/>
          <w:rtl/>
        </w:rPr>
        <w:t>התיאוריה</w:t>
      </w:r>
      <w:r>
        <w:rPr>
          <w:rtl/>
        </w:rPr>
        <w:t xml:space="preserve"> </w:t>
      </w:r>
      <w:r>
        <w:rPr>
          <w:rFonts w:hint="cs"/>
          <w:rtl/>
        </w:rPr>
        <w:t>משפיעה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הפרקטיקה</w:t>
      </w:r>
      <w:r>
        <w:rPr>
          <w:rtl/>
        </w:rPr>
        <w:t xml:space="preserve"> </w:t>
      </w:r>
      <w:r>
        <w:rPr>
          <w:rFonts w:hint="cs"/>
          <w:rtl/>
        </w:rPr>
        <w:t>וכיצד</w:t>
      </w:r>
      <w:r>
        <w:rPr>
          <w:rtl/>
        </w:rPr>
        <w:t xml:space="preserve"> </w:t>
      </w:r>
      <w:r>
        <w:rPr>
          <w:rFonts w:hint="cs"/>
          <w:rtl/>
        </w:rPr>
        <w:t>אפשר</w:t>
      </w:r>
      <w:r>
        <w:rPr>
          <w:rtl/>
        </w:rPr>
        <w:t xml:space="preserve"> </w:t>
      </w:r>
      <w:r>
        <w:rPr>
          <w:rFonts w:hint="cs"/>
          <w:rtl/>
        </w:rPr>
        <w:t>ליישם</w:t>
      </w:r>
      <w:r>
        <w:rPr>
          <w:rtl/>
        </w:rPr>
        <w:t xml:space="preserve"> </w:t>
      </w:r>
      <w:r>
        <w:rPr>
          <w:rFonts w:hint="cs"/>
          <w:rtl/>
        </w:rPr>
        <w:t>כלים</w:t>
      </w:r>
      <w:r>
        <w:rPr>
          <w:rtl/>
        </w:rPr>
        <w:t xml:space="preserve"> </w:t>
      </w:r>
      <w:r>
        <w:rPr>
          <w:rFonts w:hint="cs"/>
          <w:rtl/>
        </w:rPr>
        <w:t>מושגיים</w:t>
      </w:r>
      <w:r>
        <w:rPr>
          <w:rtl/>
        </w:rPr>
        <w:t xml:space="preserve"> </w:t>
      </w:r>
      <w:r>
        <w:rPr>
          <w:rFonts w:hint="cs"/>
          <w:rtl/>
        </w:rPr>
        <w:t>במעשה</w:t>
      </w:r>
      <w:r>
        <w:rPr>
          <w:rtl/>
        </w:rPr>
        <w:t xml:space="preserve"> </w:t>
      </w:r>
      <w:r>
        <w:rPr>
          <w:rFonts w:hint="cs"/>
          <w:rtl/>
        </w:rPr>
        <w:t>העיצובי</w:t>
      </w:r>
      <w:r>
        <w:rPr>
          <w:rtl/>
        </w:rPr>
        <w:t>.</w:t>
      </w:r>
      <w:r>
        <w:rPr>
          <w:rFonts w:hint="cs"/>
          <w:rtl/>
        </w:rPr>
        <w:t xml:space="preserve"> כאשר אנחנו חושבים על מושגים</w:t>
      </w:r>
      <w:r>
        <w:rPr>
          <w:rtl/>
        </w:rPr>
        <w:t xml:space="preserve"> </w:t>
      </w:r>
      <w:r>
        <w:rPr>
          <w:rFonts w:hint="cs"/>
          <w:rtl/>
        </w:rPr>
        <w:t>תיאורטיים</w:t>
      </w:r>
      <w:r>
        <w:rPr>
          <w:rtl/>
        </w:rPr>
        <w:t xml:space="preserve"> </w:t>
      </w:r>
      <w:r>
        <w:rPr>
          <w:rFonts w:hint="cs"/>
          <w:rtl/>
        </w:rPr>
        <w:t>אנחנו הופכים להיות מודעים לתיאוריה שלנו ויכולים לנסות ולאמוד את</w:t>
      </w:r>
      <w:r>
        <w:rPr>
          <w:rtl/>
        </w:rPr>
        <w:t xml:space="preserve"> </w:t>
      </w:r>
      <w:r>
        <w:rPr>
          <w:rFonts w:hint="cs"/>
          <w:rtl/>
        </w:rPr>
        <w:t>ההשלכות</w:t>
      </w:r>
      <w:r>
        <w:rPr>
          <w:rtl/>
        </w:rPr>
        <w:t xml:space="preserve"> </w:t>
      </w:r>
      <w:r>
        <w:rPr>
          <w:rFonts w:hint="cs"/>
          <w:rtl/>
        </w:rPr>
        <w:t>האתיות</w:t>
      </w:r>
      <w:r>
        <w:rPr>
          <w:rtl/>
        </w:rPr>
        <w:t xml:space="preserve"> </w:t>
      </w:r>
      <w:r>
        <w:rPr>
          <w:rFonts w:hint="cs"/>
          <w:rtl/>
        </w:rPr>
        <w:t>והמקצועיות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התיאוריה</w:t>
      </w:r>
      <w:r>
        <w:rPr>
          <w:rtl/>
        </w:rPr>
        <w:t xml:space="preserve"> </w:t>
      </w:r>
      <w:r>
        <w:rPr>
          <w:rFonts w:hint="cs"/>
          <w:rtl/>
        </w:rPr>
        <w:t>הזו</w:t>
      </w:r>
      <w:r>
        <w:rPr>
          <w:rtl/>
        </w:rPr>
        <w:t xml:space="preserve"> </w:t>
      </w:r>
      <w:r>
        <w:rPr>
          <w:rFonts w:hint="cs"/>
          <w:rtl/>
        </w:rPr>
        <w:t>בעשיה</w:t>
      </w:r>
      <w:r>
        <w:rPr>
          <w:rtl/>
        </w:rPr>
        <w:t xml:space="preserve"> </w:t>
      </w:r>
      <w:r>
        <w:rPr>
          <w:rFonts w:hint="cs"/>
          <w:rtl/>
        </w:rPr>
        <w:t>העיצובית</w:t>
      </w:r>
      <w:r>
        <w:rPr>
          <w:rtl/>
        </w:rPr>
        <w:t xml:space="preserve"> </w:t>
      </w:r>
      <w:r>
        <w:rPr>
          <w:rFonts w:hint="cs"/>
          <w:rtl/>
        </w:rPr>
        <w:t>שלנו</w:t>
      </w:r>
      <w:r>
        <w:rPr>
          <w:rtl/>
        </w:rPr>
        <w:t>.</w:t>
      </w:r>
    </w:p>
    <w:p w14:paraId="28F97EA0" w14:textId="77777777" w:rsidR="003B4440" w:rsidRDefault="00E51404" w:rsidP="000D606B">
      <w:pPr>
        <w:ind w:firstLine="576"/>
        <w:rPr>
          <w:b/>
          <w:bCs/>
          <w:rtl/>
        </w:rPr>
      </w:pPr>
      <w:r w:rsidRPr="00E51404">
        <w:rPr>
          <w:rFonts w:hint="cs"/>
          <w:rtl/>
        </w:rPr>
        <w:t>מטרת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הקורס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היא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אם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כן</w:t>
      </w:r>
      <w:r w:rsidRPr="00E51404">
        <w:rPr>
          <w:rtl/>
        </w:rPr>
        <w:t xml:space="preserve">, </w:t>
      </w:r>
      <w:r w:rsidRPr="00E51404">
        <w:rPr>
          <w:rFonts w:hint="cs"/>
          <w:rtl/>
        </w:rPr>
        <w:t>לאפשר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לסטודנטים</w:t>
      </w:r>
      <w:r w:rsidRPr="00E51404">
        <w:rPr>
          <w:rtl/>
        </w:rPr>
        <w:t xml:space="preserve">, </w:t>
      </w:r>
      <w:r w:rsidRPr="00E51404">
        <w:rPr>
          <w:rFonts w:hint="cs"/>
          <w:rtl/>
        </w:rPr>
        <w:t>בעת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תהליך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התגבשותם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כמעצבים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מקצועיים</w:t>
      </w:r>
      <w:r w:rsidRPr="00E51404">
        <w:rPr>
          <w:rtl/>
        </w:rPr>
        <w:t xml:space="preserve">, </w:t>
      </w:r>
      <w:r w:rsidRPr="00E51404">
        <w:rPr>
          <w:rFonts w:hint="cs"/>
          <w:rtl/>
        </w:rPr>
        <w:t>להקדיש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זמן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ומחשבה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לבירורה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וניסוחה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של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התיאוריה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של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כל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אחד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ואחת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מהם</w:t>
      </w:r>
      <w:r w:rsidR="000D606B">
        <w:rPr>
          <w:rFonts w:hint="cs"/>
          <w:rtl/>
        </w:rPr>
        <w:t>, תיאוריה אותה יממשו</w:t>
      </w:r>
      <w:r w:rsidRPr="00E51404">
        <w:rPr>
          <w:rtl/>
        </w:rPr>
        <w:t xml:space="preserve"> </w:t>
      </w:r>
      <w:r w:rsidR="000D606B">
        <w:rPr>
          <w:rFonts w:hint="cs"/>
          <w:rtl/>
        </w:rPr>
        <w:t>בפרקטיקה המקצועית שלהם</w:t>
      </w:r>
      <w:r w:rsidRPr="00E51404">
        <w:rPr>
          <w:rtl/>
        </w:rPr>
        <w:t xml:space="preserve">. </w:t>
      </w:r>
      <w:r w:rsidRPr="00E51404">
        <w:rPr>
          <w:rFonts w:hint="cs"/>
          <w:rtl/>
        </w:rPr>
        <w:t>באמצעות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הכלים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המושגיים</w:t>
      </w:r>
      <w:r w:rsidRPr="00E51404">
        <w:rPr>
          <w:rtl/>
        </w:rPr>
        <w:t xml:space="preserve"> </w:t>
      </w:r>
      <w:r w:rsidR="00FA0B65">
        <w:rPr>
          <w:rFonts w:hint="cs"/>
          <w:rtl/>
        </w:rPr>
        <w:t xml:space="preserve">שילמדו בקורס </w:t>
      </w:r>
      <w:r w:rsidRPr="00E51404">
        <w:rPr>
          <w:rFonts w:hint="cs"/>
          <w:rtl/>
        </w:rPr>
        <w:t>יוכלו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הסטודנטים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לגבש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לעצמם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קריטריונים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לבחינת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הממדים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האתיים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של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הבחירות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המקצועיות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שלהם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ולפעול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בשדה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העיצוב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מתוך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מודעות</w:t>
      </w:r>
      <w:r w:rsidRPr="00E51404">
        <w:rPr>
          <w:rtl/>
        </w:rPr>
        <w:t xml:space="preserve"> </w:t>
      </w:r>
      <w:r w:rsidRPr="00E51404">
        <w:rPr>
          <w:rFonts w:hint="cs"/>
          <w:rtl/>
        </w:rPr>
        <w:t>ואחריות</w:t>
      </w:r>
      <w:r w:rsidRPr="00E51404">
        <w:rPr>
          <w:rtl/>
        </w:rPr>
        <w:t>.</w:t>
      </w:r>
    </w:p>
    <w:p w14:paraId="067B82D1" w14:textId="77777777" w:rsidR="00415424" w:rsidRDefault="00415424" w:rsidP="00415424">
      <w:pPr>
        <w:rPr>
          <w:b/>
          <w:bCs/>
          <w:rtl/>
        </w:rPr>
      </w:pPr>
    </w:p>
    <w:p w14:paraId="1C4E2096" w14:textId="77777777" w:rsidR="00E51404" w:rsidRPr="00EB0271" w:rsidRDefault="00E51404" w:rsidP="00E51404">
      <w:pPr>
        <w:rPr>
          <w:b/>
          <w:bCs/>
          <w:rtl/>
        </w:rPr>
      </w:pPr>
      <w:r w:rsidRPr="00EB0271">
        <w:rPr>
          <w:rFonts w:hint="cs"/>
          <w:b/>
          <w:bCs/>
          <w:rtl/>
        </w:rPr>
        <w:t>דרישות הקורס</w:t>
      </w:r>
    </w:p>
    <w:p w14:paraId="282EAE21" w14:textId="675D34A5" w:rsidR="00F65AC7" w:rsidRDefault="00E51404" w:rsidP="00A41481">
      <w:pPr>
        <w:rPr>
          <w:rFonts w:hint="cs"/>
          <w:rtl/>
        </w:rPr>
      </w:pPr>
      <w:r>
        <w:rPr>
          <w:rFonts w:hint="cs"/>
          <w:rtl/>
        </w:rPr>
        <w:t>נוכחות</w:t>
      </w:r>
      <w:r>
        <w:rPr>
          <w:rtl/>
        </w:rPr>
        <w:t xml:space="preserve"> </w:t>
      </w:r>
      <w:r w:rsidR="000D606B">
        <w:rPr>
          <w:rFonts w:hint="cs"/>
          <w:rtl/>
        </w:rPr>
        <w:t>מלאה</w:t>
      </w:r>
      <w:r w:rsidR="000A68FD">
        <w:rPr>
          <w:rFonts w:hint="cs"/>
          <w:rtl/>
        </w:rPr>
        <w:t>, קריאת מאמרים וצפייה בסרטים</w:t>
      </w:r>
      <w:r w:rsidR="000D606B">
        <w:rPr>
          <w:rFonts w:hint="cs"/>
          <w:rtl/>
        </w:rPr>
        <w:t>.</w:t>
      </w:r>
    </w:p>
    <w:p w14:paraId="0C7F6E8C" w14:textId="07D29D34" w:rsidR="002F2324" w:rsidRDefault="00A41481" w:rsidP="002F2324">
      <w:pPr>
        <w:rPr>
          <w:rFonts w:hint="cs"/>
          <w:rtl/>
        </w:rPr>
      </w:pPr>
      <w:r>
        <w:rPr>
          <w:rFonts w:hint="cs"/>
          <w:rtl/>
        </w:rPr>
        <w:t xml:space="preserve">הגשת </w:t>
      </w:r>
      <w:r w:rsidR="000134C6">
        <w:rPr>
          <w:rFonts w:hint="cs"/>
          <w:rtl/>
        </w:rPr>
        <w:t xml:space="preserve">עבודת ביניים במהלך הסמסטר והגשת </w:t>
      </w:r>
      <w:r>
        <w:rPr>
          <w:rFonts w:hint="cs"/>
          <w:rtl/>
        </w:rPr>
        <w:t>עבודה בסוף הקורס</w:t>
      </w:r>
      <w:r w:rsidR="002F2324">
        <w:rPr>
          <w:rFonts w:hint="cs"/>
          <w:rtl/>
        </w:rPr>
        <w:t xml:space="preserve">: </w:t>
      </w:r>
    </w:p>
    <w:p w14:paraId="15C7F575" w14:textId="771652DE" w:rsidR="00973857" w:rsidRDefault="00491A28" w:rsidP="00B4281B">
      <w:pPr>
        <w:pStyle w:val="ListParagraph"/>
        <w:numPr>
          <w:ilvl w:val="0"/>
          <w:numId w:val="1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אפשרות א׳</w:t>
      </w:r>
      <w:r w:rsidR="00B4281B">
        <w:rPr>
          <w:rFonts w:hint="cs"/>
          <w:sz w:val="24"/>
          <w:szCs w:val="24"/>
          <w:rtl/>
        </w:rPr>
        <w:t xml:space="preserve"> - </w:t>
      </w:r>
      <w:r w:rsidR="0019524E">
        <w:rPr>
          <w:rFonts w:hint="cs"/>
          <w:sz w:val="24"/>
          <w:szCs w:val="24"/>
          <w:rtl/>
        </w:rPr>
        <w:t>כתיבת עבודה עיונית</w:t>
      </w:r>
      <w:r w:rsidR="00B4281B">
        <w:rPr>
          <w:rFonts w:hint="cs"/>
          <w:sz w:val="24"/>
          <w:szCs w:val="24"/>
          <w:rtl/>
        </w:rPr>
        <w:t xml:space="preserve">: ניתוח ביקורתי של פרויקט בעיצוב לאור </w:t>
      </w:r>
      <w:r w:rsidR="009341C7">
        <w:rPr>
          <w:rFonts w:hint="cs"/>
          <w:sz w:val="24"/>
          <w:szCs w:val="24"/>
          <w:rtl/>
        </w:rPr>
        <w:t>אחד או יותר מ</w:t>
      </w:r>
      <w:r w:rsidR="00B4281B">
        <w:rPr>
          <w:rFonts w:hint="cs"/>
          <w:sz w:val="24"/>
          <w:szCs w:val="24"/>
          <w:rtl/>
        </w:rPr>
        <w:t>המושגים שנלמדו בקורס</w:t>
      </w:r>
      <w:r w:rsidR="009341C7">
        <w:rPr>
          <w:rFonts w:hint="cs"/>
          <w:sz w:val="24"/>
          <w:szCs w:val="24"/>
          <w:rtl/>
        </w:rPr>
        <w:t>.</w:t>
      </w:r>
    </w:p>
    <w:p w14:paraId="0B2E14CD" w14:textId="1739F1CC" w:rsidR="0019524E" w:rsidRDefault="0019524E" w:rsidP="00B4281B">
      <w:pPr>
        <w:pStyle w:val="ListParagraph"/>
        <w:numPr>
          <w:ilvl w:val="0"/>
          <w:numId w:val="1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אפשרות ב׳</w:t>
      </w:r>
      <w:r w:rsidR="00B4281B">
        <w:rPr>
          <w:rFonts w:hint="cs"/>
          <w:sz w:val="24"/>
          <w:szCs w:val="24"/>
          <w:rtl/>
        </w:rPr>
        <w:t xml:space="preserve"> - </w:t>
      </w:r>
      <w:r>
        <w:rPr>
          <w:rFonts w:hint="cs"/>
          <w:sz w:val="24"/>
          <w:szCs w:val="24"/>
          <w:rtl/>
        </w:rPr>
        <w:t>הגשת עבודת עיצוב</w:t>
      </w:r>
      <w:r w:rsidR="00B4281B">
        <w:rPr>
          <w:rFonts w:hint="cs"/>
          <w:sz w:val="24"/>
          <w:szCs w:val="24"/>
          <w:rtl/>
        </w:rPr>
        <w:t xml:space="preserve">: </w:t>
      </w:r>
      <w:r w:rsidR="009341C7">
        <w:rPr>
          <w:rFonts w:hint="cs"/>
          <w:sz w:val="24"/>
          <w:szCs w:val="24"/>
          <w:rtl/>
        </w:rPr>
        <w:t>תגובה או הדגמה לאחד או יותר מהמושגים שנלמדו בקורס</w:t>
      </w:r>
      <w:r w:rsidR="00E02510">
        <w:rPr>
          <w:rFonts w:hint="cs"/>
          <w:sz w:val="24"/>
          <w:szCs w:val="24"/>
          <w:rtl/>
        </w:rPr>
        <w:t>.</w:t>
      </w:r>
    </w:p>
    <w:p w14:paraId="7DB98CAF" w14:textId="2E760CC1" w:rsidR="00A41481" w:rsidRDefault="002F2324" w:rsidP="002F2324">
      <w:pPr>
        <w:pStyle w:val="ListParagraph"/>
        <w:numPr>
          <w:ilvl w:val="0"/>
          <w:numId w:val="11"/>
        </w:numPr>
        <w:rPr>
          <w:rFonts w:hint="cs"/>
          <w:sz w:val="24"/>
          <w:szCs w:val="24"/>
        </w:rPr>
      </w:pPr>
      <w:r w:rsidRPr="002F2324">
        <w:rPr>
          <w:rFonts w:hint="cs"/>
          <w:sz w:val="24"/>
          <w:szCs w:val="24"/>
          <w:rtl/>
        </w:rPr>
        <w:t>העבודה תוגש בזוגות</w:t>
      </w:r>
      <w:r w:rsidR="009341C7">
        <w:rPr>
          <w:rFonts w:hint="cs"/>
          <w:sz w:val="24"/>
          <w:szCs w:val="24"/>
          <w:rtl/>
        </w:rPr>
        <w:t>.</w:t>
      </w:r>
    </w:p>
    <w:p w14:paraId="53C4F0AF" w14:textId="24FDD044" w:rsidR="002F2324" w:rsidRPr="002F2324" w:rsidRDefault="009341C7" w:rsidP="002F2324">
      <w:pPr>
        <w:pStyle w:val="ListParagraph"/>
        <w:numPr>
          <w:ilvl w:val="0"/>
          <w:numId w:val="11"/>
        </w:num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הנחיות מפורטות יפורסמו במהלך הקורס</w:t>
      </w:r>
      <w:r w:rsidR="00E02510">
        <w:rPr>
          <w:rFonts w:hint="cs"/>
          <w:sz w:val="24"/>
          <w:szCs w:val="24"/>
          <w:rtl/>
        </w:rPr>
        <w:t>.</w:t>
      </w:r>
      <w:bookmarkStart w:id="0" w:name="_GoBack"/>
      <w:bookmarkEnd w:id="0"/>
    </w:p>
    <w:p w14:paraId="7C3A82F6" w14:textId="77777777" w:rsidR="007227E0" w:rsidRDefault="007227E0" w:rsidP="007227E0">
      <w:pPr>
        <w:pStyle w:val="ListParagraph"/>
        <w:rPr>
          <w:sz w:val="24"/>
          <w:szCs w:val="24"/>
          <w:rtl/>
        </w:rPr>
      </w:pPr>
    </w:p>
    <w:p w14:paraId="682D0758" w14:textId="77777777" w:rsidR="00870DCE" w:rsidRPr="009300ED" w:rsidRDefault="00870DCE" w:rsidP="000D606B">
      <w:pPr>
        <w:rPr>
          <w:b/>
          <w:bCs/>
          <w:rtl/>
        </w:rPr>
      </w:pPr>
      <w:r w:rsidRPr="009300ED">
        <w:rPr>
          <w:rFonts w:hint="cs"/>
          <w:b/>
          <w:bCs/>
          <w:rtl/>
        </w:rPr>
        <w:lastRenderedPageBreak/>
        <w:t xml:space="preserve">מהלך </w:t>
      </w:r>
      <w:r w:rsidR="000D606B">
        <w:rPr>
          <w:rFonts w:hint="cs"/>
          <w:b/>
          <w:bCs/>
          <w:rtl/>
        </w:rPr>
        <w:t>הקורס על פי מפגשים</w:t>
      </w:r>
    </w:p>
    <w:tbl>
      <w:tblPr>
        <w:tblStyle w:val="TableGrid"/>
        <w:bidiVisual/>
        <w:tblW w:w="10530" w:type="dxa"/>
        <w:tblInd w:w="-1126" w:type="dxa"/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898"/>
        <w:gridCol w:w="1971"/>
        <w:gridCol w:w="7661"/>
      </w:tblGrid>
      <w:tr w:rsidR="00835524" w:rsidRPr="007133AB" w14:paraId="1FD49C7E" w14:textId="77777777" w:rsidTr="00835524">
        <w:trPr>
          <w:trHeight w:val="454"/>
        </w:trPr>
        <w:tc>
          <w:tcPr>
            <w:tcW w:w="898" w:type="dxa"/>
            <w:vAlign w:val="center"/>
          </w:tcPr>
          <w:p w14:paraId="227FA0F3" w14:textId="77777777" w:rsidR="00835524" w:rsidRPr="00E660CB" w:rsidRDefault="00835524" w:rsidP="008A0991">
            <w:pPr>
              <w:spacing w:line="240" w:lineRule="auto"/>
              <w:jc w:val="left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71" w:type="dxa"/>
            <w:vAlign w:val="center"/>
          </w:tcPr>
          <w:p w14:paraId="154E45EC" w14:textId="77777777" w:rsidR="00835524" w:rsidRPr="00567073" w:rsidRDefault="00835524" w:rsidP="00835524">
            <w:pPr>
              <w:spacing w:line="24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567073">
              <w:rPr>
                <w:rFonts w:hint="cs"/>
                <w:b/>
                <w:bCs/>
                <w:sz w:val="22"/>
                <w:szCs w:val="22"/>
                <w:rtl/>
              </w:rPr>
              <w:t>נושא</w:t>
            </w:r>
          </w:p>
        </w:tc>
        <w:tc>
          <w:tcPr>
            <w:tcW w:w="7661" w:type="dxa"/>
            <w:vAlign w:val="center"/>
          </w:tcPr>
          <w:p w14:paraId="76DD38B0" w14:textId="77777777" w:rsidR="00835524" w:rsidRPr="009300ED" w:rsidRDefault="00835524" w:rsidP="00835524">
            <w:pPr>
              <w:spacing w:line="240" w:lineRule="auto"/>
              <w:jc w:val="left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תוכן</w:t>
            </w:r>
          </w:p>
        </w:tc>
      </w:tr>
      <w:tr w:rsidR="00835524" w:rsidRPr="007133AB" w14:paraId="22575157" w14:textId="77777777" w:rsidTr="00835524">
        <w:trPr>
          <w:trHeight w:val="794"/>
        </w:trPr>
        <w:tc>
          <w:tcPr>
            <w:tcW w:w="898" w:type="dxa"/>
            <w:vAlign w:val="center"/>
          </w:tcPr>
          <w:p w14:paraId="3A845E9F" w14:textId="77777777" w:rsidR="00835524" w:rsidRPr="00E660CB" w:rsidRDefault="00835524" w:rsidP="00870DCE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1971" w:type="dxa"/>
            <w:vAlign w:val="center"/>
          </w:tcPr>
          <w:p w14:paraId="032ED33B" w14:textId="77777777" w:rsidR="00835524" w:rsidRPr="00567073" w:rsidRDefault="00835524" w:rsidP="00835524">
            <w:pPr>
              <w:spacing w:line="240" w:lineRule="auto"/>
              <w:jc w:val="left"/>
              <w:rPr>
                <w:sz w:val="22"/>
                <w:szCs w:val="22"/>
                <w:rtl/>
              </w:rPr>
            </w:pPr>
            <w:r w:rsidRPr="00567073">
              <w:rPr>
                <w:rFonts w:hint="cs"/>
                <w:sz w:val="22"/>
                <w:szCs w:val="22"/>
                <w:rtl/>
              </w:rPr>
              <w:t xml:space="preserve">שאלות אודות השדה </w:t>
            </w:r>
          </w:p>
        </w:tc>
        <w:tc>
          <w:tcPr>
            <w:tcW w:w="7661" w:type="dxa"/>
            <w:vAlign w:val="center"/>
          </w:tcPr>
          <w:p w14:paraId="366A2D44" w14:textId="77777777" w:rsidR="00835524" w:rsidRPr="00C617FF" w:rsidRDefault="00BE26DC" w:rsidP="00730841">
            <w:pPr>
              <w:spacing w:line="240" w:lineRule="auto"/>
              <w:jc w:val="left"/>
              <w:rPr>
                <w:sz w:val="22"/>
                <w:szCs w:val="22"/>
                <w:rtl/>
              </w:rPr>
            </w:pPr>
            <w:r w:rsidRPr="00C617FF">
              <w:rPr>
                <w:rFonts w:hint="cs"/>
                <w:sz w:val="22"/>
                <w:szCs w:val="22"/>
                <w:rtl/>
              </w:rPr>
              <w:t>הקרנת</w:t>
            </w:r>
            <w:r w:rsidR="00835524" w:rsidRPr="00C617FF">
              <w:rPr>
                <w:sz w:val="22"/>
                <w:szCs w:val="22"/>
              </w:rPr>
              <w:t>Occupation</w:t>
            </w:r>
            <w:r w:rsidR="00625439">
              <w:rPr>
                <w:sz w:val="22"/>
                <w:szCs w:val="22"/>
              </w:rPr>
              <w:t>s</w:t>
            </w:r>
            <w:r w:rsidR="00835524" w:rsidRPr="00C617FF">
              <w:rPr>
                <w:sz w:val="22"/>
                <w:szCs w:val="22"/>
              </w:rPr>
              <w:t xml:space="preserve"> </w:t>
            </w:r>
            <w:r w:rsidRPr="00C617FF">
              <w:rPr>
                <w:rFonts w:hint="cs"/>
                <w:sz w:val="22"/>
                <w:szCs w:val="22"/>
                <w:rtl/>
              </w:rPr>
              <w:t xml:space="preserve"> של דויד שוקן</w:t>
            </w:r>
            <w:r w:rsidR="00C617FF" w:rsidRPr="00C617FF">
              <w:rPr>
                <w:rFonts w:hint="cs"/>
                <w:sz w:val="22"/>
                <w:szCs w:val="22"/>
                <w:rtl/>
              </w:rPr>
              <w:t xml:space="preserve"> (שוקן, 2007)</w:t>
            </w:r>
            <w:r w:rsidRPr="00C617FF">
              <w:rPr>
                <w:rFonts w:hint="cs"/>
                <w:sz w:val="22"/>
                <w:szCs w:val="22"/>
                <w:rtl/>
              </w:rPr>
              <w:t>.</w:t>
            </w:r>
            <w:r w:rsidR="00835524" w:rsidRPr="00C617FF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C617FF">
              <w:rPr>
                <w:rFonts w:hint="cs"/>
                <w:sz w:val="22"/>
                <w:szCs w:val="22"/>
                <w:rtl/>
              </w:rPr>
              <w:t>מהם השאלות, הבעיות</w:t>
            </w:r>
            <w:r w:rsidR="00835524" w:rsidRPr="00C617FF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C617FF">
              <w:rPr>
                <w:rFonts w:hint="cs"/>
                <w:sz w:val="22"/>
                <w:szCs w:val="22"/>
                <w:rtl/>
              </w:rPr>
              <w:t xml:space="preserve">והמתחים של שדה </w:t>
            </w:r>
            <w:r w:rsidR="00730841">
              <w:rPr>
                <w:rFonts w:hint="cs"/>
                <w:sz w:val="22"/>
                <w:szCs w:val="22"/>
                <w:rtl/>
              </w:rPr>
              <w:t>התקשורת החזותית</w:t>
            </w:r>
            <w:r w:rsidRPr="00C617FF">
              <w:rPr>
                <w:rFonts w:hint="cs"/>
                <w:sz w:val="22"/>
                <w:szCs w:val="22"/>
                <w:rtl/>
              </w:rPr>
              <w:t xml:space="preserve"> העולים מתוך הצפייה בסרט? </w:t>
            </w:r>
            <w:r w:rsidR="00C617FF" w:rsidRPr="00C617FF">
              <w:rPr>
                <w:rFonts w:hint="cs"/>
                <w:sz w:val="22"/>
                <w:szCs w:val="22"/>
                <w:rtl/>
              </w:rPr>
              <w:t xml:space="preserve">הערה מתודולוגית: הרחבה, שיפוט ובחירה. </w:t>
            </w:r>
          </w:p>
        </w:tc>
      </w:tr>
      <w:tr w:rsidR="00835524" w:rsidRPr="007133AB" w14:paraId="3B713FC3" w14:textId="77777777" w:rsidTr="00835524">
        <w:trPr>
          <w:trHeight w:val="794"/>
        </w:trPr>
        <w:tc>
          <w:tcPr>
            <w:tcW w:w="898" w:type="dxa"/>
            <w:vAlign w:val="center"/>
          </w:tcPr>
          <w:p w14:paraId="0AD8339A" w14:textId="77777777" w:rsidR="00835524" w:rsidRPr="00E660CB" w:rsidRDefault="00835524" w:rsidP="00870DCE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1971" w:type="dxa"/>
            <w:vAlign w:val="center"/>
          </w:tcPr>
          <w:p w14:paraId="234048E1" w14:textId="77777777" w:rsidR="00835524" w:rsidRPr="00567073" w:rsidRDefault="00835524" w:rsidP="002639DD">
            <w:pPr>
              <w:spacing w:line="240" w:lineRule="auto"/>
              <w:jc w:val="left"/>
              <w:rPr>
                <w:sz w:val="22"/>
                <w:szCs w:val="22"/>
                <w:rtl/>
              </w:rPr>
            </w:pPr>
            <w:r w:rsidRPr="00567073">
              <w:rPr>
                <w:rFonts w:hint="cs"/>
                <w:sz w:val="22"/>
                <w:szCs w:val="22"/>
                <w:rtl/>
              </w:rPr>
              <w:t>מתח אמנות-שירות</w:t>
            </w:r>
          </w:p>
        </w:tc>
        <w:tc>
          <w:tcPr>
            <w:tcW w:w="7661" w:type="dxa"/>
            <w:vAlign w:val="center"/>
          </w:tcPr>
          <w:p w14:paraId="7438A079" w14:textId="01B17A14" w:rsidR="00835524" w:rsidRPr="00C617FF" w:rsidRDefault="00BE26DC" w:rsidP="00C617FF">
            <w:pPr>
              <w:spacing w:line="240" w:lineRule="auto"/>
              <w:jc w:val="left"/>
              <w:rPr>
                <w:sz w:val="22"/>
                <w:szCs w:val="22"/>
                <w:rtl/>
              </w:rPr>
            </w:pPr>
            <w:r w:rsidRPr="00C617FF">
              <w:rPr>
                <w:rFonts w:hint="cs"/>
                <w:sz w:val="22"/>
                <w:szCs w:val="22"/>
                <w:rtl/>
              </w:rPr>
              <w:t xml:space="preserve">הצגת העיצוב גרפי כשדה עם פיצול אישיות הנע בין הקטבים "אמנות" ו"שירות", באמצעות ציטוטים של מעצבים, סטודנטים וחוקרים. </w:t>
            </w:r>
            <w:r w:rsidR="00C617FF" w:rsidRPr="00C617FF">
              <w:rPr>
                <w:rFonts w:hint="cs"/>
                <w:sz w:val="22"/>
                <w:szCs w:val="22"/>
                <w:rtl/>
              </w:rPr>
              <w:t xml:space="preserve">הערה מתודולוגית: </w:t>
            </w:r>
            <w:r w:rsidR="00835524" w:rsidRPr="00C617FF">
              <w:rPr>
                <w:rFonts w:hint="cs"/>
                <w:sz w:val="22"/>
                <w:szCs w:val="22"/>
                <w:rtl/>
              </w:rPr>
              <w:t>איך לומדים</w:t>
            </w:r>
            <w:r w:rsidR="00C617FF" w:rsidRPr="00C617FF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9341C7">
              <w:rPr>
                <w:sz w:val="22"/>
                <w:szCs w:val="22"/>
                <w:rtl/>
              </w:rPr>
              <w:t>–</w:t>
            </w:r>
            <w:r w:rsidR="00C617FF" w:rsidRPr="00C617FF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C617FF">
              <w:rPr>
                <w:rFonts w:hint="cs"/>
                <w:sz w:val="22"/>
                <w:szCs w:val="22"/>
                <w:rtl/>
              </w:rPr>
              <w:t>שתי המשמעויות של הפועל "לבקר".</w:t>
            </w:r>
            <w:r w:rsidR="00C617FF" w:rsidRPr="00C617FF">
              <w:rPr>
                <w:rFonts w:hint="cs"/>
                <w:sz w:val="22"/>
                <w:szCs w:val="22"/>
                <w:rtl/>
              </w:rPr>
              <w:t xml:space="preserve"> (</w:t>
            </w:r>
            <w:r w:rsidR="00835524" w:rsidRPr="00C617FF">
              <w:rPr>
                <w:sz w:val="22"/>
                <w:szCs w:val="22"/>
              </w:rPr>
              <w:t>Soar, 2002</w:t>
            </w:r>
            <w:r w:rsidRPr="00C617FF">
              <w:rPr>
                <w:sz w:val="22"/>
                <w:szCs w:val="22"/>
              </w:rPr>
              <w:t xml:space="preserve">; </w:t>
            </w:r>
            <w:r w:rsidR="00835524" w:rsidRPr="00C617FF">
              <w:rPr>
                <w:sz w:val="22"/>
                <w:szCs w:val="22"/>
              </w:rPr>
              <w:t>Bailey, 2008</w:t>
            </w:r>
            <w:r w:rsidR="00C617FF" w:rsidRPr="00C617FF">
              <w:rPr>
                <w:rFonts w:hint="cs"/>
                <w:sz w:val="22"/>
                <w:szCs w:val="22"/>
                <w:rtl/>
              </w:rPr>
              <w:t>)</w:t>
            </w:r>
          </w:p>
        </w:tc>
      </w:tr>
      <w:tr w:rsidR="00835524" w:rsidRPr="007133AB" w14:paraId="1A3B4C91" w14:textId="77777777" w:rsidTr="00835524">
        <w:trPr>
          <w:trHeight w:val="794"/>
        </w:trPr>
        <w:tc>
          <w:tcPr>
            <w:tcW w:w="898" w:type="dxa"/>
            <w:vAlign w:val="center"/>
          </w:tcPr>
          <w:p w14:paraId="02A7F4C9" w14:textId="77777777" w:rsidR="00835524" w:rsidRPr="00E660CB" w:rsidRDefault="00835524" w:rsidP="00870DCE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1971" w:type="dxa"/>
            <w:vAlign w:val="center"/>
          </w:tcPr>
          <w:p w14:paraId="00666770" w14:textId="77777777" w:rsidR="00835524" w:rsidRPr="00567073" w:rsidRDefault="00A26BEB" w:rsidP="00A26BEB">
            <w:pPr>
              <w:spacing w:line="240" w:lineRule="auto"/>
              <w:jc w:val="left"/>
              <w:rPr>
                <w:sz w:val="22"/>
                <w:szCs w:val="22"/>
                <w:rtl/>
              </w:rPr>
            </w:pPr>
            <w:r w:rsidRPr="00567073">
              <w:rPr>
                <w:rFonts w:hint="cs"/>
                <w:sz w:val="22"/>
                <w:szCs w:val="22"/>
                <w:rtl/>
              </w:rPr>
              <w:t xml:space="preserve">ביקורת הביטוי </w:t>
            </w:r>
            <w:r w:rsidR="00835524" w:rsidRPr="00567073">
              <w:rPr>
                <w:sz w:val="22"/>
                <w:szCs w:val="22"/>
                <w:rtl/>
              </w:rPr>
              <w:t>"העברת מסר"</w:t>
            </w:r>
          </w:p>
        </w:tc>
        <w:tc>
          <w:tcPr>
            <w:tcW w:w="7661" w:type="dxa"/>
            <w:vAlign w:val="center"/>
          </w:tcPr>
          <w:p w14:paraId="739AF1CD" w14:textId="77777777" w:rsidR="00835524" w:rsidRPr="00C617FF" w:rsidRDefault="00A26BEB" w:rsidP="00C64CD7">
            <w:pPr>
              <w:spacing w:line="240" w:lineRule="auto"/>
              <w:jc w:val="left"/>
              <w:rPr>
                <w:sz w:val="22"/>
                <w:szCs w:val="22"/>
                <w:rtl/>
              </w:rPr>
            </w:pPr>
            <w:r w:rsidRPr="00C617FF">
              <w:rPr>
                <w:rFonts w:hint="cs"/>
                <w:sz w:val="22"/>
                <w:szCs w:val="22"/>
                <w:rtl/>
              </w:rPr>
              <w:t>למה הביטוי "העברת מסר" מופיע בעיקר בשדה העיצוב</w:t>
            </w:r>
            <w:r w:rsidR="00A854D0">
              <w:rPr>
                <w:rFonts w:hint="cs"/>
                <w:sz w:val="22"/>
                <w:szCs w:val="22"/>
                <w:rtl/>
              </w:rPr>
              <w:t xml:space="preserve"> ה</w:t>
            </w:r>
            <w:r w:rsidRPr="00C617FF">
              <w:rPr>
                <w:rFonts w:hint="cs"/>
                <w:sz w:val="22"/>
                <w:szCs w:val="22"/>
                <w:rtl/>
              </w:rPr>
              <w:t xml:space="preserve">גרפי? א. </w:t>
            </w:r>
            <w:r w:rsidR="003E0714">
              <w:rPr>
                <w:rFonts w:hint="cs"/>
                <w:sz w:val="22"/>
                <w:szCs w:val="22"/>
                <w:rtl/>
              </w:rPr>
              <w:t>המסר מופיע במילים</w:t>
            </w:r>
            <w:r w:rsidRPr="00C617FF">
              <w:rPr>
                <w:rFonts w:hint="cs"/>
                <w:sz w:val="22"/>
                <w:szCs w:val="22"/>
                <w:rtl/>
              </w:rPr>
              <w:t xml:space="preserve">; ב. </w:t>
            </w:r>
            <w:r w:rsidR="00C64CD7">
              <w:rPr>
                <w:rFonts w:hint="cs"/>
                <w:sz w:val="22"/>
                <w:szCs w:val="22"/>
                <w:rtl/>
              </w:rPr>
              <w:t>העברת</w:t>
            </w:r>
            <w:r w:rsidRPr="00C617FF">
              <w:rPr>
                <w:rFonts w:hint="cs"/>
                <w:sz w:val="22"/>
                <w:szCs w:val="22"/>
                <w:rtl/>
              </w:rPr>
              <w:t xml:space="preserve"> הצופה למקום אחר. בלי המילים אין "מסר" ואין "העברה".</w:t>
            </w:r>
            <w:r w:rsidR="00C617FF" w:rsidRPr="00C617FF">
              <w:rPr>
                <w:rFonts w:hint="cs"/>
                <w:sz w:val="22"/>
                <w:szCs w:val="22"/>
                <w:rtl/>
              </w:rPr>
              <w:t xml:space="preserve"> (</w:t>
            </w:r>
            <w:r w:rsidR="00835524" w:rsidRPr="00C617FF">
              <w:rPr>
                <w:sz w:val="22"/>
                <w:szCs w:val="22"/>
              </w:rPr>
              <w:t>Mitchell, 2005</w:t>
            </w:r>
            <w:r w:rsidR="00C617FF" w:rsidRPr="00C617FF">
              <w:rPr>
                <w:rFonts w:hint="cs"/>
                <w:sz w:val="22"/>
                <w:szCs w:val="22"/>
                <w:rtl/>
              </w:rPr>
              <w:t>)</w:t>
            </w:r>
          </w:p>
        </w:tc>
      </w:tr>
      <w:tr w:rsidR="00835524" w:rsidRPr="007133AB" w14:paraId="2BFC2E37" w14:textId="77777777" w:rsidTr="00835524">
        <w:trPr>
          <w:trHeight w:val="794"/>
        </w:trPr>
        <w:tc>
          <w:tcPr>
            <w:tcW w:w="898" w:type="dxa"/>
            <w:vAlign w:val="center"/>
          </w:tcPr>
          <w:p w14:paraId="6FF50D25" w14:textId="77777777" w:rsidR="00835524" w:rsidRPr="00E660CB" w:rsidRDefault="00835524" w:rsidP="00870DCE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1971" w:type="dxa"/>
            <w:vAlign w:val="center"/>
          </w:tcPr>
          <w:p w14:paraId="270646AB" w14:textId="77777777" w:rsidR="00835524" w:rsidRPr="00567073" w:rsidRDefault="00835524" w:rsidP="00835524">
            <w:pPr>
              <w:spacing w:line="240" w:lineRule="auto"/>
              <w:jc w:val="left"/>
              <w:rPr>
                <w:sz w:val="22"/>
                <w:szCs w:val="22"/>
                <w:rtl/>
              </w:rPr>
            </w:pPr>
            <w:r w:rsidRPr="00567073">
              <w:rPr>
                <w:sz w:val="22"/>
                <w:szCs w:val="22"/>
                <w:rtl/>
              </w:rPr>
              <w:t>מטפורה והיחס בין מילים ודימויים ב</w:t>
            </w:r>
            <w:r w:rsidR="00C617FF" w:rsidRPr="00567073">
              <w:rPr>
                <w:rFonts w:hint="cs"/>
                <w:sz w:val="22"/>
                <w:szCs w:val="22"/>
                <w:rtl/>
              </w:rPr>
              <w:t>"</w:t>
            </w:r>
            <w:r w:rsidRPr="00567073">
              <w:rPr>
                <w:sz w:val="22"/>
                <w:szCs w:val="22"/>
                <w:rtl/>
              </w:rPr>
              <w:t>תקשורת חזותית</w:t>
            </w:r>
            <w:r w:rsidR="00C617FF" w:rsidRPr="00567073">
              <w:rPr>
                <w:rFonts w:hint="cs"/>
                <w:sz w:val="22"/>
                <w:szCs w:val="22"/>
                <w:rtl/>
              </w:rPr>
              <w:t>"</w:t>
            </w:r>
          </w:p>
        </w:tc>
        <w:tc>
          <w:tcPr>
            <w:tcW w:w="7661" w:type="dxa"/>
            <w:vAlign w:val="center"/>
          </w:tcPr>
          <w:p w14:paraId="36D1DC46" w14:textId="77777777" w:rsidR="00835524" w:rsidRPr="00C617FF" w:rsidRDefault="00A26BEB" w:rsidP="00C617FF">
            <w:pPr>
              <w:spacing w:line="240" w:lineRule="auto"/>
              <w:jc w:val="left"/>
              <w:rPr>
                <w:sz w:val="22"/>
                <w:szCs w:val="22"/>
                <w:rtl/>
              </w:rPr>
            </w:pPr>
            <w:r w:rsidRPr="00C617FF">
              <w:rPr>
                <w:sz w:val="22"/>
                <w:szCs w:val="22"/>
                <w:rtl/>
              </w:rPr>
              <w:t xml:space="preserve">היחס בין מילים ודימויים </w:t>
            </w:r>
            <w:r w:rsidR="00C617FF" w:rsidRPr="00C617FF">
              <w:rPr>
                <w:rFonts w:hint="cs"/>
                <w:sz w:val="22"/>
                <w:szCs w:val="22"/>
                <w:rtl/>
              </w:rPr>
              <w:t>בהיגדים הגרפיים</w:t>
            </w:r>
            <w:r w:rsidRPr="00C617FF">
              <w:rPr>
                <w:rFonts w:hint="cs"/>
                <w:sz w:val="22"/>
                <w:szCs w:val="22"/>
                <w:rtl/>
              </w:rPr>
              <w:t xml:space="preserve"> הוא יחס מטפורי. הפקת המשמעות מתוך ההיגד החזותי היא פ</w:t>
            </w:r>
            <w:r w:rsidR="00C617FF" w:rsidRPr="00C617FF">
              <w:rPr>
                <w:rFonts w:hint="cs"/>
                <w:sz w:val="22"/>
                <w:szCs w:val="22"/>
                <w:rtl/>
              </w:rPr>
              <w:t>עולה פרשנית של המעצב ושל הצופה. המושג "קהילת פרשנות" והשימוש לרעה באי היציבות של המשמעות. (</w:t>
            </w:r>
            <w:r w:rsidR="00835524" w:rsidRPr="00C617FF">
              <w:rPr>
                <w:sz w:val="22"/>
                <w:szCs w:val="22"/>
              </w:rPr>
              <w:t>Davidson, 1978</w:t>
            </w:r>
            <w:r w:rsidR="00C617FF" w:rsidRPr="00C617FF">
              <w:rPr>
                <w:rFonts w:hint="cs"/>
                <w:sz w:val="22"/>
                <w:szCs w:val="22"/>
                <w:rtl/>
              </w:rPr>
              <w:t>)</w:t>
            </w:r>
          </w:p>
        </w:tc>
      </w:tr>
      <w:tr w:rsidR="00835524" w:rsidRPr="007133AB" w14:paraId="44EB9658" w14:textId="77777777" w:rsidTr="00835524">
        <w:trPr>
          <w:trHeight w:val="794"/>
        </w:trPr>
        <w:tc>
          <w:tcPr>
            <w:tcW w:w="898" w:type="dxa"/>
            <w:vAlign w:val="center"/>
          </w:tcPr>
          <w:p w14:paraId="0485C415" w14:textId="77777777" w:rsidR="00835524" w:rsidRPr="00E660CB" w:rsidRDefault="00835524" w:rsidP="00870DCE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1971" w:type="dxa"/>
            <w:vAlign w:val="center"/>
          </w:tcPr>
          <w:p w14:paraId="1AC013C7" w14:textId="77777777" w:rsidR="00835524" w:rsidRPr="00567073" w:rsidRDefault="00835524" w:rsidP="00C617FF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567073">
              <w:rPr>
                <w:rFonts w:hint="cs"/>
                <w:sz w:val="22"/>
                <w:szCs w:val="22"/>
                <w:rtl/>
              </w:rPr>
              <w:t xml:space="preserve">מטפורות כתיאוריות </w:t>
            </w:r>
            <w:r w:rsidR="00C617FF" w:rsidRPr="00567073">
              <w:rPr>
                <w:rFonts w:hint="cs"/>
                <w:sz w:val="22"/>
                <w:szCs w:val="22"/>
                <w:rtl/>
              </w:rPr>
              <w:t>של</w:t>
            </w:r>
            <w:r w:rsidRPr="00567073">
              <w:rPr>
                <w:rFonts w:hint="cs"/>
                <w:sz w:val="22"/>
                <w:szCs w:val="22"/>
                <w:rtl/>
              </w:rPr>
              <w:t xml:space="preserve"> מציאות</w:t>
            </w:r>
          </w:p>
        </w:tc>
        <w:tc>
          <w:tcPr>
            <w:tcW w:w="7661" w:type="dxa"/>
            <w:vAlign w:val="center"/>
          </w:tcPr>
          <w:p w14:paraId="55C36AF8" w14:textId="77777777" w:rsidR="00835524" w:rsidRPr="00C617FF" w:rsidRDefault="00C617FF" w:rsidP="00567073">
            <w:pPr>
              <w:spacing w:line="240" w:lineRule="auto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תקשורת חזותית בין תרבות</w:t>
            </w:r>
            <w:r w:rsidRPr="007133AB">
              <w:rPr>
                <w:sz w:val="22"/>
                <w:szCs w:val="22"/>
                <w:rtl/>
              </w:rPr>
              <w:t xml:space="preserve">, </w:t>
            </w:r>
            <w:r>
              <w:rPr>
                <w:rFonts w:hint="cs"/>
                <w:sz w:val="22"/>
                <w:szCs w:val="22"/>
                <w:rtl/>
              </w:rPr>
              <w:t>כלכלה</w:t>
            </w:r>
            <w:r w:rsidRPr="007133AB">
              <w:rPr>
                <w:sz w:val="22"/>
                <w:szCs w:val="22"/>
                <w:rtl/>
              </w:rPr>
              <w:t xml:space="preserve"> ו</w:t>
            </w:r>
            <w:r>
              <w:rPr>
                <w:rFonts w:hint="cs"/>
                <w:sz w:val="22"/>
                <w:szCs w:val="22"/>
                <w:rtl/>
              </w:rPr>
              <w:t>פוליטיקה</w:t>
            </w:r>
            <w:r w:rsidR="00567073"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567073">
              <w:rPr>
                <w:rFonts w:hint="cs"/>
                <w:sz w:val="22"/>
                <w:szCs w:val="22"/>
                <w:rtl/>
              </w:rPr>
              <w:t xml:space="preserve">תקשורת חזותית כזירה של </w:t>
            </w:r>
            <w:r w:rsidR="00835524" w:rsidRPr="00C617FF">
              <w:rPr>
                <w:rFonts w:hint="cs"/>
                <w:sz w:val="22"/>
                <w:szCs w:val="22"/>
                <w:rtl/>
              </w:rPr>
              <w:t>ייצור</w:t>
            </w:r>
            <w:r w:rsidR="00567073">
              <w:rPr>
                <w:rFonts w:hint="cs"/>
                <w:sz w:val="22"/>
                <w:szCs w:val="22"/>
                <w:rtl/>
              </w:rPr>
              <w:t xml:space="preserve">, </w:t>
            </w:r>
            <w:r w:rsidR="00835524" w:rsidRPr="00C617FF">
              <w:rPr>
                <w:rFonts w:hint="cs"/>
                <w:sz w:val="22"/>
                <w:szCs w:val="22"/>
                <w:rtl/>
              </w:rPr>
              <w:t>שימור</w:t>
            </w:r>
            <w:r w:rsidR="00567073">
              <w:rPr>
                <w:rFonts w:hint="cs"/>
                <w:sz w:val="22"/>
                <w:szCs w:val="22"/>
                <w:rtl/>
              </w:rPr>
              <w:t xml:space="preserve"> ו</w:t>
            </w:r>
            <w:r w:rsidR="00835524" w:rsidRPr="00C617FF">
              <w:rPr>
                <w:rFonts w:hint="cs"/>
                <w:sz w:val="22"/>
                <w:szCs w:val="22"/>
                <w:rtl/>
              </w:rPr>
              <w:t>/</w:t>
            </w:r>
            <w:r w:rsidR="00567073">
              <w:rPr>
                <w:rFonts w:hint="cs"/>
                <w:sz w:val="22"/>
                <w:szCs w:val="22"/>
                <w:rtl/>
              </w:rPr>
              <w:t xml:space="preserve">או </w:t>
            </w:r>
            <w:r w:rsidR="00835524" w:rsidRPr="00C617FF">
              <w:rPr>
                <w:rFonts w:hint="cs"/>
                <w:sz w:val="22"/>
                <w:szCs w:val="22"/>
                <w:rtl/>
              </w:rPr>
              <w:t xml:space="preserve">שינוי של </w:t>
            </w:r>
            <w:r w:rsidR="00567073">
              <w:rPr>
                <w:rFonts w:hint="cs"/>
                <w:sz w:val="22"/>
                <w:szCs w:val="22"/>
                <w:rtl/>
              </w:rPr>
              <w:t>אופני תפיסת המציאות ב</w:t>
            </w:r>
            <w:r w:rsidR="00835524" w:rsidRPr="00C617FF">
              <w:rPr>
                <w:rFonts w:hint="cs"/>
                <w:sz w:val="22"/>
                <w:szCs w:val="22"/>
                <w:rtl/>
              </w:rPr>
              <w:t xml:space="preserve">תרבות </w:t>
            </w:r>
            <w:r w:rsidR="00567073">
              <w:rPr>
                <w:rFonts w:hint="cs"/>
                <w:sz w:val="22"/>
                <w:szCs w:val="22"/>
                <w:rtl/>
              </w:rPr>
              <w:t>ה</w:t>
            </w:r>
            <w:r w:rsidR="00835524" w:rsidRPr="00C617FF">
              <w:rPr>
                <w:rFonts w:hint="cs"/>
                <w:sz w:val="22"/>
                <w:szCs w:val="22"/>
                <w:rtl/>
              </w:rPr>
              <w:t>עכשווית</w:t>
            </w:r>
            <w:r w:rsidR="00567073">
              <w:rPr>
                <w:rFonts w:hint="cs"/>
                <w:sz w:val="22"/>
                <w:szCs w:val="22"/>
                <w:rtl/>
              </w:rPr>
              <w:t>. (</w:t>
            </w:r>
            <w:r w:rsidR="00835524" w:rsidRPr="00C617FF">
              <w:rPr>
                <w:rFonts w:hint="cs"/>
                <w:sz w:val="22"/>
                <w:szCs w:val="22"/>
                <w:rtl/>
              </w:rPr>
              <w:t>קליין</w:t>
            </w:r>
            <w:r w:rsidR="00835524" w:rsidRPr="00C617FF">
              <w:rPr>
                <w:sz w:val="22"/>
                <w:szCs w:val="22"/>
                <w:rtl/>
              </w:rPr>
              <w:t>,</w:t>
            </w:r>
            <w:r w:rsidR="00835524" w:rsidRPr="00C617FF">
              <w:rPr>
                <w:rFonts w:hint="cs"/>
                <w:sz w:val="22"/>
                <w:szCs w:val="22"/>
                <w:rtl/>
              </w:rPr>
              <w:t xml:space="preserve"> 2003</w:t>
            </w:r>
            <w:r w:rsidR="00567073">
              <w:rPr>
                <w:rFonts w:hint="cs"/>
                <w:sz w:val="22"/>
                <w:szCs w:val="22"/>
                <w:rtl/>
              </w:rPr>
              <w:t xml:space="preserve">; </w:t>
            </w:r>
            <w:r w:rsidR="00835524" w:rsidRPr="00C617FF">
              <w:rPr>
                <w:sz w:val="22"/>
                <w:szCs w:val="22"/>
              </w:rPr>
              <w:t>Curtis, 2002</w:t>
            </w:r>
            <w:r w:rsidR="00567073">
              <w:rPr>
                <w:rFonts w:hint="cs"/>
                <w:sz w:val="22"/>
                <w:szCs w:val="22"/>
                <w:rtl/>
              </w:rPr>
              <w:t>)</w:t>
            </w:r>
          </w:p>
        </w:tc>
      </w:tr>
      <w:tr w:rsidR="00567073" w:rsidRPr="007133AB" w14:paraId="70780DA0" w14:textId="77777777" w:rsidTr="00835524">
        <w:trPr>
          <w:trHeight w:val="794"/>
        </w:trPr>
        <w:tc>
          <w:tcPr>
            <w:tcW w:w="898" w:type="dxa"/>
            <w:vAlign w:val="center"/>
          </w:tcPr>
          <w:p w14:paraId="1CF3772D" w14:textId="77777777" w:rsidR="00567073" w:rsidRPr="00E660CB" w:rsidRDefault="00567073" w:rsidP="00870DCE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1971" w:type="dxa"/>
            <w:vAlign w:val="center"/>
          </w:tcPr>
          <w:p w14:paraId="432FBE95" w14:textId="249FCB1D" w:rsidR="00567073" w:rsidRPr="009341C7" w:rsidRDefault="00567073" w:rsidP="00C617FF">
            <w:pPr>
              <w:spacing w:line="240" w:lineRule="auto"/>
              <w:jc w:val="left"/>
              <w:rPr>
                <w:sz w:val="22"/>
                <w:szCs w:val="22"/>
                <w:rtl/>
              </w:rPr>
            </w:pPr>
            <w:r w:rsidRPr="009341C7">
              <w:rPr>
                <w:rFonts w:hint="cs"/>
                <w:sz w:val="22"/>
                <w:szCs w:val="22"/>
                <w:rtl/>
              </w:rPr>
              <w:t>דוגמאות</w:t>
            </w:r>
            <w:r w:rsidR="009341C7">
              <w:rPr>
                <w:rFonts w:hint="cs"/>
                <w:sz w:val="22"/>
                <w:szCs w:val="22"/>
                <w:rtl/>
              </w:rPr>
              <w:t>/אורחים</w:t>
            </w:r>
          </w:p>
        </w:tc>
        <w:tc>
          <w:tcPr>
            <w:tcW w:w="7661" w:type="dxa"/>
            <w:vAlign w:val="center"/>
          </w:tcPr>
          <w:p w14:paraId="19AF2DAD" w14:textId="77777777" w:rsidR="00567073" w:rsidRDefault="00567073" w:rsidP="00567073">
            <w:pPr>
              <w:spacing w:line="240" w:lineRule="auto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הצגת אוסף דוגמאות משדה התקשורת החזותית ודיון באמצעות המושגים שדיברנו עליהם עד כה.</w:t>
            </w:r>
          </w:p>
        </w:tc>
      </w:tr>
      <w:tr w:rsidR="00835524" w:rsidRPr="007133AB" w14:paraId="4601A759" w14:textId="77777777" w:rsidTr="00835524">
        <w:trPr>
          <w:trHeight w:val="794"/>
        </w:trPr>
        <w:tc>
          <w:tcPr>
            <w:tcW w:w="898" w:type="dxa"/>
            <w:vAlign w:val="center"/>
          </w:tcPr>
          <w:p w14:paraId="48AFB3C7" w14:textId="77777777" w:rsidR="00835524" w:rsidRPr="00E660CB" w:rsidRDefault="00835524" w:rsidP="00870DCE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1971" w:type="dxa"/>
            <w:vAlign w:val="center"/>
          </w:tcPr>
          <w:p w14:paraId="1790AE7D" w14:textId="1730455C" w:rsidR="00835524" w:rsidRPr="00567073" w:rsidRDefault="00DE0DD4" w:rsidP="000A5064">
            <w:pPr>
              <w:spacing w:line="240" w:lineRule="auto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פוליטיקה ותקשורת חזותית</w:t>
            </w:r>
            <w:r w:rsidR="00932EEC">
              <w:rPr>
                <w:rFonts w:hint="cs"/>
                <w:sz w:val="22"/>
                <w:szCs w:val="22"/>
                <w:rtl/>
              </w:rPr>
              <w:t xml:space="preserve"> - מבוא</w:t>
            </w:r>
          </w:p>
        </w:tc>
        <w:tc>
          <w:tcPr>
            <w:tcW w:w="7661" w:type="dxa"/>
            <w:vAlign w:val="center"/>
          </w:tcPr>
          <w:p w14:paraId="38E495FF" w14:textId="77777777" w:rsidR="00835524" w:rsidRDefault="00932EEC" w:rsidP="000A5064">
            <w:pPr>
              <w:spacing w:line="240" w:lineRule="auto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על הממדים הפוליטיים הקיימים בשיח ובפרקטיקה של שדה העיצוב</w:t>
            </w:r>
          </w:p>
          <w:p w14:paraId="2482B90B" w14:textId="57B010EE" w:rsidR="00932EEC" w:rsidRPr="00C617FF" w:rsidRDefault="00932EEC" w:rsidP="000A5064">
            <w:pPr>
              <w:spacing w:line="240" w:lineRule="auto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דוגמאות ודיון: הפיגוע בצ׳רלי הבדו, נאום של שרת התרבות מירי רגב</w:t>
            </w:r>
          </w:p>
        </w:tc>
      </w:tr>
      <w:tr w:rsidR="00835524" w:rsidRPr="007133AB" w14:paraId="454A7BF6" w14:textId="77777777" w:rsidTr="00835524">
        <w:trPr>
          <w:trHeight w:val="794"/>
        </w:trPr>
        <w:tc>
          <w:tcPr>
            <w:tcW w:w="898" w:type="dxa"/>
            <w:vAlign w:val="center"/>
          </w:tcPr>
          <w:p w14:paraId="487DDEB1" w14:textId="345B3B11" w:rsidR="00835524" w:rsidRPr="00E660CB" w:rsidRDefault="00835524" w:rsidP="00870DCE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1971" w:type="dxa"/>
            <w:vAlign w:val="center"/>
          </w:tcPr>
          <w:p w14:paraId="1FD51295" w14:textId="089D954C" w:rsidR="00835524" w:rsidRPr="00567073" w:rsidRDefault="00932EEC" w:rsidP="00932EEC">
            <w:pPr>
              <w:spacing w:line="240" w:lineRule="auto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ה</w:t>
            </w:r>
            <w:r w:rsidR="000A5064">
              <w:rPr>
                <w:rFonts w:hint="cs"/>
                <w:sz w:val="22"/>
                <w:szCs w:val="22"/>
                <w:rtl/>
              </w:rPr>
              <w:t xml:space="preserve">תיאוריה </w:t>
            </w:r>
            <w:r>
              <w:rPr>
                <w:rFonts w:hint="cs"/>
                <w:sz w:val="22"/>
                <w:szCs w:val="22"/>
                <w:rtl/>
              </w:rPr>
              <w:t>ה</w:t>
            </w:r>
            <w:r w:rsidR="000A5064">
              <w:rPr>
                <w:rFonts w:hint="cs"/>
                <w:sz w:val="22"/>
                <w:szCs w:val="22"/>
                <w:rtl/>
              </w:rPr>
              <w:t>פוליטית</w:t>
            </w:r>
            <w:r>
              <w:rPr>
                <w:rFonts w:hint="cs"/>
                <w:sz w:val="22"/>
                <w:szCs w:val="22"/>
                <w:rtl/>
              </w:rPr>
              <w:t xml:space="preserve"> של ארנדט חלק א׳: מושגי יסוד</w:t>
            </w:r>
          </w:p>
        </w:tc>
        <w:tc>
          <w:tcPr>
            <w:tcW w:w="7661" w:type="dxa"/>
            <w:vAlign w:val="center"/>
          </w:tcPr>
          <w:p w14:paraId="252F38AF" w14:textId="77777777" w:rsidR="00932EEC" w:rsidRDefault="00932EEC" w:rsidP="002A705C">
            <w:pPr>
              <w:spacing w:line="240" w:lineRule="auto"/>
              <w:jc w:val="left"/>
              <w:rPr>
                <w:sz w:val="22"/>
                <w:szCs w:val="22"/>
                <w:rtl/>
              </w:rPr>
            </w:pPr>
            <w:r w:rsidRPr="00567073">
              <w:rPr>
                <w:rFonts w:hint="cs"/>
                <w:sz w:val="22"/>
                <w:szCs w:val="22"/>
                <w:rtl/>
              </w:rPr>
              <w:t>מיפוי שדה העיצוב</w:t>
            </w:r>
            <w:r>
              <w:rPr>
                <w:rFonts w:hint="cs"/>
                <w:sz w:val="22"/>
                <w:szCs w:val="22"/>
                <w:rtl/>
              </w:rPr>
              <w:t xml:space="preserve"> באמצעות מושגי יסוד בתיאוריה הפוליטית של חנה ארנדט: חיי מעש, עבודה, מלאכה, פעולה, ריבוי, חירות. (</w:t>
            </w:r>
            <w:r w:rsidRPr="00C617FF">
              <w:rPr>
                <w:rFonts w:hint="cs"/>
                <w:sz w:val="22"/>
                <w:szCs w:val="22"/>
                <w:rtl/>
              </w:rPr>
              <w:t>ארנדט, 2013</w:t>
            </w:r>
            <w:r>
              <w:rPr>
                <w:rFonts w:hint="cs"/>
                <w:sz w:val="22"/>
                <w:szCs w:val="22"/>
                <w:rtl/>
              </w:rPr>
              <w:t>)</w:t>
            </w:r>
          </w:p>
          <w:p w14:paraId="4C368F48" w14:textId="1F9E4E58" w:rsidR="000A5064" w:rsidRDefault="002A705C" w:rsidP="002A705C">
            <w:pPr>
              <w:spacing w:line="240" w:lineRule="auto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הקרנת </w:t>
            </w:r>
            <w:r w:rsidR="000A5064" w:rsidRPr="00567073">
              <w:rPr>
                <w:rFonts w:hint="cs"/>
                <w:sz w:val="22"/>
                <w:szCs w:val="22"/>
                <w:rtl/>
              </w:rPr>
              <w:t xml:space="preserve">הסרט </w:t>
            </w:r>
            <w:r w:rsidR="000A5064" w:rsidRPr="000A5064">
              <w:rPr>
                <w:sz w:val="22"/>
                <w:szCs w:val="22"/>
              </w:rPr>
              <w:t>Taking root: The vision of Wangari Maathai</w:t>
            </w:r>
            <w:r>
              <w:rPr>
                <w:rFonts w:hint="cs"/>
                <w:sz w:val="22"/>
                <w:szCs w:val="22"/>
                <w:rtl/>
              </w:rPr>
              <w:t xml:space="preserve"> ודיון.</w:t>
            </w:r>
          </w:p>
          <w:p w14:paraId="64239CFD" w14:textId="77777777" w:rsidR="00835524" w:rsidRPr="00C617FF" w:rsidRDefault="000A5064" w:rsidP="000A5064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(</w:t>
            </w:r>
            <w:r w:rsidRPr="00C617FF">
              <w:rPr>
                <w:sz w:val="22"/>
                <w:szCs w:val="22"/>
              </w:rPr>
              <w:t>Dater&amp;Merton, 2008</w:t>
            </w:r>
            <w:r>
              <w:rPr>
                <w:rFonts w:hint="cs"/>
                <w:sz w:val="22"/>
                <w:szCs w:val="22"/>
                <w:rtl/>
              </w:rPr>
              <w:t>)</w:t>
            </w:r>
          </w:p>
        </w:tc>
      </w:tr>
      <w:tr w:rsidR="00835524" w:rsidRPr="007133AB" w14:paraId="7AF30380" w14:textId="77777777" w:rsidTr="00835524">
        <w:trPr>
          <w:trHeight w:val="794"/>
        </w:trPr>
        <w:tc>
          <w:tcPr>
            <w:tcW w:w="898" w:type="dxa"/>
            <w:vAlign w:val="center"/>
          </w:tcPr>
          <w:p w14:paraId="55827557" w14:textId="77777777" w:rsidR="00835524" w:rsidRPr="00E660CB" w:rsidRDefault="00835524" w:rsidP="00870DCE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1971" w:type="dxa"/>
            <w:vAlign w:val="center"/>
          </w:tcPr>
          <w:p w14:paraId="08DC76CE" w14:textId="2DB32957" w:rsidR="00835524" w:rsidRPr="00567073" w:rsidRDefault="00932EEC" w:rsidP="002A705C">
            <w:pPr>
              <w:spacing w:line="240" w:lineRule="auto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התיאוריה הפוליטית חלק ב׳: </w:t>
            </w:r>
            <w:r w:rsidR="002A705C">
              <w:rPr>
                <w:rFonts w:hint="cs"/>
                <w:sz w:val="22"/>
                <w:szCs w:val="22"/>
                <w:rtl/>
              </w:rPr>
              <w:t>עיצוב כמלאכה</w:t>
            </w:r>
            <w:r w:rsidR="000A5064" w:rsidRPr="00567073"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661" w:type="dxa"/>
            <w:vAlign w:val="center"/>
          </w:tcPr>
          <w:p w14:paraId="0CC67B68" w14:textId="77777777" w:rsidR="00835524" w:rsidRDefault="000A5064" w:rsidP="002A705C">
            <w:pPr>
              <w:spacing w:line="240" w:lineRule="auto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עיצוב כמלאכה ויחסו לפעולה. </w:t>
            </w:r>
            <w:r w:rsidR="002A705C">
              <w:rPr>
                <w:rFonts w:hint="cs"/>
                <w:sz w:val="22"/>
                <w:szCs w:val="22"/>
                <w:rtl/>
              </w:rPr>
              <w:t xml:space="preserve">א. עיצוב מייצר את התנאים להופעת הפעולה; ב. עיצוב מספר את הסיפור של הפעולה. </w:t>
            </w:r>
            <w:r>
              <w:rPr>
                <w:rFonts w:hint="cs"/>
                <w:sz w:val="22"/>
                <w:szCs w:val="22"/>
                <w:rtl/>
              </w:rPr>
              <w:t>(</w:t>
            </w:r>
            <w:r w:rsidRPr="00C617FF">
              <w:rPr>
                <w:rFonts w:hint="cs"/>
                <w:sz w:val="22"/>
                <w:szCs w:val="22"/>
                <w:rtl/>
              </w:rPr>
              <w:t>ארנדט, 2013</w:t>
            </w:r>
            <w:r w:rsidR="00273F6C">
              <w:rPr>
                <w:rFonts w:hint="cs"/>
                <w:sz w:val="22"/>
                <w:szCs w:val="22"/>
                <w:rtl/>
              </w:rPr>
              <w:t xml:space="preserve">; </w:t>
            </w:r>
            <w:r w:rsidR="00273F6C" w:rsidRPr="002A705C">
              <w:rPr>
                <w:rFonts w:hint="cs"/>
                <w:sz w:val="22"/>
                <w:szCs w:val="22"/>
                <w:rtl/>
              </w:rPr>
              <w:t>וולבק,</w:t>
            </w:r>
            <w:r w:rsidR="00273F6C" w:rsidRPr="002A705C">
              <w:rPr>
                <w:sz w:val="22"/>
                <w:szCs w:val="22"/>
              </w:rPr>
              <w:t xml:space="preserve"> </w:t>
            </w:r>
            <w:r w:rsidR="00273F6C" w:rsidRPr="002A705C">
              <w:rPr>
                <w:rFonts w:hint="cs"/>
                <w:sz w:val="22"/>
                <w:szCs w:val="22"/>
                <w:rtl/>
              </w:rPr>
              <w:t>2011; קזין, 2008</w:t>
            </w:r>
            <w:r w:rsidR="00273F6C" w:rsidRPr="002A705C">
              <w:rPr>
                <w:sz w:val="22"/>
                <w:szCs w:val="22"/>
              </w:rPr>
              <w:t>(</w:t>
            </w:r>
          </w:p>
          <w:p w14:paraId="3578EB98" w14:textId="77777777" w:rsidR="00273F6C" w:rsidRPr="000A5064" w:rsidRDefault="00273F6C" w:rsidP="002A705C">
            <w:pPr>
              <w:spacing w:line="240" w:lineRule="auto"/>
              <w:jc w:val="left"/>
              <w:rPr>
                <w:sz w:val="22"/>
                <w:szCs w:val="22"/>
                <w:rtl/>
              </w:rPr>
            </w:pPr>
            <w:r w:rsidRPr="002A705C">
              <w:rPr>
                <w:rFonts w:hint="cs"/>
                <w:sz w:val="22"/>
                <w:szCs w:val="22"/>
                <w:rtl/>
              </w:rPr>
              <w:t xml:space="preserve">הקרנת הסרטון </w:t>
            </w:r>
            <w:r w:rsidRPr="002A705C">
              <w:rPr>
                <w:sz w:val="22"/>
                <w:szCs w:val="22"/>
              </w:rPr>
              <w:t>Le Repos du fakir</w:t>
            </w:r>
            <w:r w:rsidRPr="002A705C">
              <w:rPr>
                <w:rFonts w:hint="cs"/>
                <w:sz w:val="22"/>
                <w:szCs w:val="22"/>
                <w:rtl/>
              </w:rPr>
              <w:t xml:space="preserve"> (</w:t>
            </w:r>
            <w:r w:rsidRPr="002A705C">
              <w:rPr>
                <w:sz w:val="22"/>
                <w:szCs w:val="22"/>
                <w:lang w:val="fr-FR"/>
              </w:rPr>
              <w:t>Pate &amp; Argillet, 2003</w:t>
            </w:r>
            <w:r w:rsidRPr="002A705C">
              <w:rPr>
                <w:rFonts w:hint="cs"/>
                <w:sz w:val="22"/>
                <w:szCs w:val="22"/>
                <w:rtl/>
              </w:rPr>
              <w:t>).</w:t>
            </w:r>
          </w:p>
        </w:tc>
      </w:tr>
      <w:tr w:rsidR="00835524" w:rsidRPr="007133AB" w14:paraId="7FF5CC66" w14:textId="77777777" w:rsidTr="00835524">
        <w:trPr>
          <w:trHeight w:val="794"/>
        </w:trPr>
        <w:tc>
          <w:tcPr>
            <w:tcW w:w="898" w:type="dxa"/>
            <w:vAlign w:val="center"/>
          </w:tcPr>
          <w:p w14:paraId="57DA4B2C" w14:textId="77777777" w:rsidR="00835524" w:rsidRPr="00E660CB" w:rsidRDefault="00835524" w:rsidP="0098461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1971" w:type="dxa"/>
            <w:vAlign w:val="center"/>
          </w:tcPr>
          <w:p w14:paraId="6C82B29F" w14:textId="77777777" w:rsidR="00835524" w:rsidRPr="00567073" w:rsidRDefault="00215F82" w:rsidP="00215F82">
            <w:pPr>
              <w:spacing w:line="240" w:lineRule="auto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הממד האמנותי בעיצוב</w:t>
            </w:r>
          </w:p>
        </w:tc>
        <w:tc>
          <w:tcPr>
            <w:tcW w:w="7661" w:type="dxa"/>
            <w:vAlign w:val="center"/>
          </w:tcPr>
          <w:p w14:paraId="6D0B5D38" w14:textId="77777777" w:rsidR="00835524" w:rsidRPr="002A705C" w:rsidRDefault="002A705C" w:rsidP="002A705C">
            <w:pPr>
              <w:spacing w:line="240" w:lineRule="auto"/>
              <w:jc w:val="left"/>
              <w:rPr>
                <w:sz w:val="22"/>
                <w:szCs w:val="22"/>
                <w:rtl/>
              </w:rPr>
            </w:pPr>
            <w:r w:rsidRPr="002A705C">
              <w:rPr>
                <w:rFonts w:hint="cs"/>
                <w:sz w:val="22"/>
                <w:szCs w:val="22"/>
                <w:rtl/>
              </w:rPr>
              <w:t xml:space="preserve">הבנת התפקיד הפוליטי של עיצוב באמצעות עיקרון "השימוש בחוסר השימושיות של האמנות". </w:t>
            </w:r>
          </w:p>
          <w:p w14:paraId="20753DA2" w14:textId="77777777" w:rsidR="002A705C" w:rsidRDefault="002A705C" w:rsidP="00273F6C">
            <w:pPr>
              <w:spacing w:line="240" w:lineRule="auto"/>
              <w:jc w:val="left"/>
              <w:rPr>
                <w:sz w:val="22"/>
                <w:szCs w:val="22"/>
                <w:rtl/>
              </w:rPr>
            </w:pPr>
            <w:r w:rsidRPr="002A705C">
              <w:rPr>
                <w:rFonts w:hint="cs"/>
                <w:sz w:val="22"/>
                <w:szCs w:val="22"/>
                <w:rtl/>
              </w:rPr>
              <w:t>(</w:t>
            </w:r>
            <w:r w:rsidR="00273F6C">
              <w:rPr>
                <w:rFonts w:hint="cs"/>
                <w:sz w:val="22"/>
                <w:szCs w:val="22"/>
                <w:rtl/>
              </w:rPr>
              <w:t xml:space="preserve">ארנדט, 2013). </w:t>
            </w:r>
          </w:p>
          <w:p w14:paraId="68041711" w14:textId="51D633F7" w:rsidR="00932EEC" w:rsidRPr="002A705C" w:rsidRDefault="00932EEC" w:rsidP="00273F6C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הדגמה: צמד המעצבים </w:t>
            </w:r>
            <w:r>
              <w:rPr>
                <w:sz w:val="22"/>
                <w:szCs w:val="22"/>
              </w:rPr>
              <w:t>m/m paris</w:t>
            </w:r>
          </w:p>
        </w:tc>
      </w:tr>
      <w:tr w:rsidR="00932EEC" w:rsidRPr="007133AB" w14:paraId="7317008A" w14:textId="77777777" w:rsidTr="00835524">
        <w:trPr>
          <w:trHeight w:val="794"/>
        </w:trPr>
        <w:tc>
          <w:tcPr>
            <w:tcW w:w="898" w:type="dxa"/>
            <w:vAlign w:val="center"/>
          </w:tcPr>
          <w:p w14:paraId="74798E71" w14:textId="77777777" w:rsidR="00932EEC" w:rsidRPr="00E660CB" w:rsidRDefault="00932EEC" w:rsidP="0068129F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1971" w:type="dxa"/>
            <w:vAlign w:val="center"/>
          </w:tcPr>
          <w:p w14:paraId="765A8626" w14:textId="2C892825" w:rsidR="00932EEC" w:rsidRPr="00567073" w:rsidRDefault="009341C7" w:rsidP="00215F82">
            <w:pPr>
              <w:spacing w:line="240" w:lineRule="auto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דוגמאות/</w:t>
            </w:r>
            <w:r w:rsidR="00932EEC">
              <w:rPr>
                <w:rFonts w:hint="cs"/>
                <w:sz w:val="22"/>
                <w:szCs w:val="22"/>
                <w:rtl/>
              </w:rPr>
              <w:t>אורחים</w:t>
            </w:r>
          </w:p>
        </w:tc>
        <w:tc>
          <w:tcPr>
            <w:tcW w:w="7661" w:type="dxa"/>
            <w:vAlign w:val="center"/>
          </w:tcPr>
          <w:p w14:paraId="09D95ED0" w14:textId="3B2DB2AC" w:rsidR="00932EEC" w:rsidRDefault="00932EEC" w:rsidP="00932EEC">
            <w:pPr>
              <w:spacing w:line="240" w:lineRule="auto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אירוח מעצבים פעילים להצגת עבודות ודיון</w:t>
            </w:r>
          </w:p>
        </w:tc>
      </w:tr>
      <w:tr w:rsidR="004A6E67" w:rsidRPr="007133AB" w14:paraId="1AE37BEE" w14:textId="77777777" w:rsidTr="00835524">
        <w:trPr>
          <w:trHeight w:val="794"/>
        </w:trPr>
        <w:tc>
          <w:tcPr>
            <w:tcW w:w="898" w:type="dxa"/>
            <w:vAlign w:val="center"/>
          </w:tcPr>
          <w:p w14:paraId="03F6DA58" w14:textId="77777777" w:rsidR="004A6E67" w:rsidRPr="00E660CB" w:rsidRDefault="004A6E67" w:rsidP="0068129F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1971" w:type="dxa"/>
            <w:vAlign w:val="center"/>
          </w:tcPr>
          <w:p w14:paraId="30231512" w14:textId="2C453C78" w:rsidR="004A6E67" w:rsidRPr="00567073" w:rsidRDefault="00055232" w:rsidP="00215F82">
            <w:pPr>
              <w:spacing w:line="240" w:lineRule="auto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עיצוב כפעולה: גרפוס</w:t>
            </w:r>
          </w:p>
        </w:tc>
        <w:tc>
          <w:tcPr>
            <w:tcW w:w="7661" w:type="dxa"/>
            <w:vAlign w:val="center"/>
          </w:tcPr>
          <w:p w14:paraId="247E2317" w14:textId="77777777" w:rsidR="004A6E67" w:rsidRDefault="00055232" w:rsidP="00215F82">
            <w:pPr>
              <w:spacing w:line="240" w:lineRule="auto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קולקטיב המעצבים הצרפתי גרפוס כמקרה מבחן לעיצוב גרפי כפעולה פוליטית</w:t>
            </w:r>
          </w:p>
          <w:p w14:paraId="4CEC28BB" w14:textId="3A79BCC4" w:rsidR="007233F3" w:rsidRDefault="007233F3" w:rsidP="007233F3">
            <w:pPr>
              <w:spacing w:line="240" w:lineRule="auto"/>
              <w:jc w:val="left"/>
              <w:rPr>
                <w:sz w:val="22"/>
                <w:szCs w:val="22"/>
                <w:rtl/>
              </w:rPr>
            </w:pPr>
            <w:r w:rsidRPr="00C617FF">
              <w:rPr>
                <w:rFonts w:hint="cs"/>
                <w:sz w:val="22"/>
                <w:szCs w:val="22"/>
                <w:rtl/>
              </w:rPr>
              <w:t>פרי-קלאוול</w:t>
            </w:r>
            <w:r>
              <w:rPr>
                <w:rFonts w:hint="cs"/>
                <w:sz w:val="22"/>
                <w:szCs w:val="22"/>
                <w:rtl/>
              </w:rPr>
              <w:t xml:space="preserve">: </w:t>
            </w:r>
            <w:r w:rsidRPr="00567073">
              <w:rPr>
                <w:sz w:val="22"/>
                <w:szCs w:val="22"/>
                <w:rtl/>
              </w:rPr>
              <w:t>עיצוב פוליטי או פרקטיקה פוליטית של עיצוב</w:t>
            </w:r>
            <w:r>
              <w:rPr>
                <w:rFonts w:hint="cs"/>
                <w:sz w:val="22"/>
                <w:szCs w:val="22"/>
                <w:rtl/>
              </w:rPr>
              <w:t xml:space="preserve"> (</w:t>
            </w:r>
            <w:r w:rsidRPr="00C617FF">
              <w:rPr>
                <w:rFonts w:hint="cs"/>
                <w:sz w:val="22"/>
                <w:szCs w:val="22"/>
                <w:rtl/>
              </w:rPr>
              <w:t>פרי-קלאוול, 2003</w:t>
            </w:r>
            <w:r>
              <w:rPr>
                <w:rFonts w:hint="cs"/>
                <w:sz w:val="22"/>
                <w:szCs w:val="22"/>
                <w:rtl/>
              </w:rPr>
              <w:t>).</w:t>
            </w:r>
          </w:p>
        </w:tc>
      </w:tr>
      <w:tr w:rsidR="00215F82" w:rsidRPr="007133AB" w14:paraId="704DE7D9" w14:textId="77777777" w:rsidTr="00835524">
        <w:trPr>
          <w:trHeight w:val="794"/>
        </w:trPr>
        <w:tc>
          <w:tcPr>
            <w:tcW w:w="898" w:type="dxa"/>
            <w:vAlign w:val="center"/>
          </w:tcPr>
          <w:p w14:paraId="13AF7478" w14:textId="77777777" w:rsidR="00215F82" w:rsidRPr="00E660CB" w:rsidRDefault="00215F82" w:rsidP="0068129F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1971" w:type="dxa"/>
            <w:vAlign w:val="center"/>
          </w:tcPr>
          <w:p w14:paraId="4D13EC8B" w14:textId="77777777" w:rsidR="00215F82" w:rsidRPr="00567073" w:rsidRDefault="00215F82" w:rsidP="00215F82">
            <w:pPr>
              <w:spacing w:line="240" w:lineRule="auto"/>
              <w:jc w:val="left"/>
              <w:rPr>
                <w:sz w:val="22"/>
                <w:szCs w:val="22"/>
                <w:rtl/>
              </w:rPr>
            </w:pPr>
            <w:r w:rsidRPr="00567073">
              <w:rPr>
                <w:rFonts w:hint="cs"/>
                <w:sz w:val="22"/>
                <w:szCs w:val="22"/>
                <w:rtl/>
              </w:rPr>
              <w:t xml:space="preserve">ביקורת </w:t>
            </w:r>
            <w:r>
              <w:rPr>
                <w:rFonts w:hint="cs"/>
                <w:sz w:val="22"/>
                <w:szCs w:val="22"/>
                <w:rtl/>
              </w:rPr>
              <w:t>"</w:t>
            </w:r>
            <w:r w:rsidRPr="00567073">
              <w:rPr>
                <w:rFonts w:hint="cs"/>
                <w:sz w:val="22"/>
                <w:szCs w:val="22"/>
                <w:rtl/>
              </w:rPr>
              <w:t>חופש הביטוי</w:t>
            </w:r>
            <w:r>
              <w:rPr>
                <w:rFonts w:hint="cs"/>
                <w:sz w:val="22"/>
                <w:szCs w:val="22"/>
                <w:rtl/>
              </w:rPr>
              <w:t>"</w:t>
            </w:r>
            <w:r w:rsidRPr="00567073"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661" w:type="dxa"/>
            <w:vAlign w:val="center"/>
          </w:tcPr>
          <w:p w14:paraId="10667F3E" w14:textId="77777777" w:rsidR="00215F82" w:rsidRDefault="00215F82" w:rsidP="00215F82">
            <w:pPr>
              <w:spacing w:line="240" w:lineRule="auto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ביקורת המושג "חופש הביטוי" - קריאה ודיון בראיון עם </w:t>
            </w:r>
            <w:r w:rsidRPr="00C617FF">
              <w:rPr>
                <w:sz w:val="22"/>
                <w:szCs w:val="22"/>
              </w:rPr>
              <w:t>Adam Curtis</w:t>
            </w:r>
            <w:r>
              <w:rPr>
                <w:rFonts w:hint="cs"/>
                <w:sz w:val="22"/>
                <w:szCs w:val="22"/>
                <w:rtl/>
              </w:rPr>
              <w:t xml:space="preserve"> (</w:t>
            </w:r>
            <w:r w:rsidRPr="00C617FF">
              <w:rPr>
                <w:sz w:val="22"/>
                <w:szCs w:val="22"/>
              </w:rPr>
              <w:t>Abrams, 2016</w:t>
            </w:r>
            <w:r>
              <w:rPr>
                <w:rFonts w:hint="cs"/>
                <w:sz w:val="22"/>
                <w:szCs w:val="22"/>
                <w:rtl/>
              </w:rPr>
              <w:t>)</w:t>
            </w:r>
          </w:p>
          <w:p w14:paraId="472C32D5" w14:textId="77777777" w:rsidR="00215F82" w:rsidRDefault="00215F82" w:rsidP="00215F82">
            <w:pPr>
              <w:spacing w:line="240" w:lineRule="auto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מה בהכשרה של מעצבים מכשיר אותם להיות מוענים? איך מעצבים מגבשים את תפיסת עולמם? </w:t>
            </w:r>
          </w:p>
          <w:p w14:paraId="4B25517F" w14:textId="77777777" w:rsidR="00215F82" w:rsidRDefault="00215F82" w:rsidP="00215F82">
            <w:pPr>
              <w:spacing w:line="240" w:lineRule="auto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"הבריף הסודי" או איך בוחרים את השימוש בחוסר השימושיות של הממד האמנותי בעיצוב?</w:t>
            </w:r>
          </w:p>
          <w:p w14:paraId="05A6EFE5" w14:textId="16FDA978" w:rsidR="00D96AED" w:rsidRPr="00C617FF" w:rsidRDefault="007233F3" w:rsidP="00215F82">
            <w:pPr>
              <w:spacing w:line="240" w:lineRule="auto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נאום השבטים של הנשיר רבלין, שלושה כוחות של הרב קוק</w:t>
            </w:r>
          </w:p>
        </w:tc>
      </w:tr>
      <w:tr w:rsidR="00215F82" w:rsidRPr="007133AB" w14:paraId="1C8F2840" w14:textId="77777777" w:rsidTr="00835524">
        <w:trPr>
          <w:trHeight w:val="794"/>
        </w:trPr>
        <w:tc>
          <w:tcPr>
            <w:tcW w:w="898" w:type="dxa"/>
            <w:vAlign w:val="center"/>
          </w:tcPr>
          <w:p w14:paraId="77C470DB" w14:textId="77777777" w:rsidR="00215F82" w:rsidRPr="00E660CB" w:rsidRDefault="00215F82" w:rsidP="0068129F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1971" w:type="dxa"/>
            <w:vAlign w:val="center"/>
          </w:tcPr>
          <w:p w14:paraId="462A79AB" w14:textId="58EC61C2" w:rsidR="00215F82" w:rsidRPr="00567073" w:rsidRDefault="007233F3" w:rsidP="00215F82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שיעור מסכם: </w:t>
            </w:r>
            <w:r w:rsidR="00215F82">
              <w:rPr>
                <w:rFonts w:hint="cs"/>
                <w:sz w:val="22"/>
                <w:szCs w:val="22"/>
                <w:rtl/>
              </w:rPr>
              <w:t>משמעות משותפת</w:t>
            </w:r>
          </w:p>
        </w:tc>
        <w:tc>
          <w:tcPr>
            <w:tcW w:w="7661" w:type="dxa"/>
            <w:vAlign w:val="center"/>
          </w:tcPr>
          <w:p w14:paraId="668A758D" w14:textId="77777777" w:rsidR="00215F82" w:rsidRPr="00C617FF" w:rsidRDefault="00215F82" w:rsidP="00215F82">
            <w:pPr>
              <w:spacing w:line="240" w:lineRule="auto"/>
              <w:jc w:val="left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Common Sense</w:t>
            </w:r>
            <w:r>
              <w:rPr>
                <w:rFonts w:hint="cs"/>
                <w:sz w:val="22"/>
                <w:szCs w:val="22"/>
                <w:rtl/>
              </w:rPr>
              <w:t xml:space="preserve"> - טעם, דמיון והחוש המשותף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לקראת הגדרה חדשה של שדה התקשורת החזותית </w:t>
            </w:r>
            <w:r>
              <w:rPr>
                <w:sz w:val="22"/>
                <w:szCs w:val="22"/>
                <w:rtl/>
              </w:rPr>
              <w:t>–</w:t>
            </w:r>
            <w:r>
              <w:rPr>
                <w:rFonts w:hint="cs"/>
                <w:sz w:val="22"/>
                <w:szCs w:val="22"/>
                <w:rtl/>
              </w:rPr>
              <w:t xml:space="preserve"> "ארגון של מילים ודימויים על פני שטח ליצירה של משמעות משותפת" (</w:t>
            </w:r>
            <w:r w:rsidRPr="00C617FF">
              <w:rPr>
                <w:rFonts w:hint="cs"/>
                <w:sz w:val="22"/>
                <w:szCs w:val="22"/>
                <w:rtl/>
              </w:rPr>
              <w:t>ארנדט, 2010</w:t>
            </w:r>
            <w:r>
              <w:rPr>
                <w:rFonts w:hint="cs"/>
                <w:sz w:val="22"/>
                <w:szCs w:val="22"/>
                <w:rtl/>
              </w:rPr>
              <w:t>).</w:t>
            </w:r>
          </w:p>
          <w:p w14:paraId="0C2FB067" w14:textId="77777777" w:rsidR="00215F82" w:rsidRPr="00C617FF" w:rsidRDefault="00215F82" w:rsidP="00215F82">
            <w:pPr>
              <w:spacing w:line="240" w:lineRule="auto"/>
              <w:jc w:val="left"/>
              <w:rPr>
                <w:sz w:val="22"/>
                <w:szCs w:val="22"/>
                <w:rtl/>
              </w:rPr>
            </w:pPr>
          </w:p>
        </w:tc>
      </w:tr>
    </w:tbl>
    <w:p w14:paraId="0874E86E" w14:textId="0E6CB4C2" w:rsidR="0068129F" w:rsidRDefault="0068129F" w:rsidP="0027306B">
      <w:pPr>
        <w:rPr>
          <w:rtl/>
        </w:rPr>
      </w:pPr>
    </w:p>
    <w:p w14:paraId="08057292" w14:textId="77777777" w:rsidR="00DF15DE" w:rsidRPr="00580C26" w:rsidRDefault="00DF15DE" w:rsidP="00DF15DE">
      <w:pPr>
        <w:rPr>
          <w:b/>
          <w:bCs/>
          <w:rtl/>
        </w:rPr>
      </w:pPr>
      <w:r w:rsidRPr="00580C26">
        <w:rPr>
          <w:rFonts w:hint="cs"/>
          <w:b/>
          <w:bCs/>
          <w:rtl/>
        </w:rPr>
        <w:t>רשימת קריאה</w:t>
      </w:r>
    </w:p>
    <w:p w14:paraId="5408FDC4" w14:textId="77777777" w:rsidR="00DF15DE" w:rsidRDefault="00DF15DE" w:rsidP="00DF15DE">
      <w:pPr>
        <w:rPr>
          <w:rtl/>
        </w:rPr>
      </w:pPr>
    </w:p>
    <w:p w14:paraId="77FC20EA" w14:textId="77777777" w:rsidR="009B6ABF" w:rsidRDefault="009B6ABF" w:rsidP="00DF15DE">
      <w:pPr>
        <w:rPr>
          <w:rtl/>
        </w:rPr>
      </w:pPr>
      <w:r w:rsidRPr="009B6ABF">
        <w:rPr>
          <w:rtl/>
        </w:rPr>
        <w:t xml:space="preserve">ארנדט, ח' (2010 א'). </w:t>
      </w:r>
      <w:r w:rsidRPr="009B6ABF">
        <w:rPr>
          <w:i/>
          <w:iCs/>
          <w:rtl/>
        </w:rPr>
        <w:t>הרצאות על הפילוסופיה הפוליטית של קאנט</w:t>
      </w:r>
      <w:r w:rsidRPr="009B6ABF">
        <w:rPr>
          <w:rtl/>
        </w:rPr>
        <w:t>. תל אביב: הוצאת רסלינג</w:t>
      </w:r>
      <w:r>
        <w:rPr>
          <w:rFonts w:hint="cs"/>
          <w:rtl/>
        </w:rPr>
        <w:t>.</w:t>
      </w:r>
    </w:p>
    <w:p w14:paraId="1E87B39C" w14:textId="77777777" w:rsidR="00DF15DE" w:rsidRPr="00D035B8" w:rsidRDefault="00DF15DE" w:rsidP="00DF15DE">
      <w:pPr>
        <w:rPr>
          <w:rtl/>
        </w:rPr>
      </w:pPr>
      <w:r w:rsidRPr="00D035B8">
        <w:rPr>
          <w:rFonts w:hint="cs"/>
          <w:rtl/>
        </w:rPr>
        <w:t>ארנדט</w:t>
      </w:r>
      <w:r w:rsidRPr="00D035B8">
        <w:rPr>
          <w:rtl/>
        </w:rPr>
        <w:t xml:space="preserve">, </w:t>
      </w:r>
      <w:r w:rsidRPr="00D035B8">
        <w:rPr>
          <w:rFonts w:hint="cs"/>
          <w:rtl/>
        </w:rPr>
        <w:t>ח</w:t>
      </w:r>
      <w:r>
        <w:rPr>
          <w:rFonts w:hint="cs"/>
          <w:rtl/>
        </w:rPr>
        <w:t xml:space="preserve">' (2013). </w:t>
      </w:r>
      <w:r w:rsidRPr="009B6ABF">
        <w:rPr>
          <w:rFonts w:hint="cs"/>
          <w:i/>
          <w:iCs/>
          <w:rtl/>
        </w:rPr>
        <w:t>המצב</w:t>
      </w:r>
      <w:r w:rsidRPr="009B6ABF">
        <w:rPr>
          <w:i/>
          <w:iCs/>
          <w:rtl/>
        </w:rPr>
        <w:t xml:space="preserve"> </w:t>
      </w:r>
      <w:r w:rsidRPr="009B6ABF">
        <w:rPr>
          <w:rFonts w:hint="cs"/>
          <w:i/>
          <w:iCs/>
          <w:rtl/>
        </w:rPr>
        <w:t>האנושי</w:t>
      </w:r>
      <w:r w:rsidRPr="00D035B8">
        <w:rPr>
          <w:rtl/>
        </w:rPr>
        <w:t xml:space="preserve">. </w:t>
      </w:r>
      <w:r w:rsidRPr="00D035B8">
        <w:rPr>
          <w:rFonts w:hint="cs"/>
          <w:rtl/>
        </w:rPr>
        <w:t>תל</w:t>
      </w:r>
      <w:r w:rsidRPr="00D035B8">
        <w:rPr>
          <w:rtl/>
        </w:rPr>
        <w:t>-</w:t>
      </w:r>
      <w:r w:rsidRPr="00D035B8">
        <w:rPr>
          <w:rFonts w:hint="cs"/>
          <w:rtl/>
        </w:rPr>
        <w:t>אביב</w:t>
      </w:r>
      <w:r w:rsidRPr="00D035B8">
        <w:rPr>
          <w:rtl/>
        </w:rPr>
        <w:t xml:space="preserve">: </w:t>
      </w:r>
      <w:r w:rsidRPr="00D035B8">
        <w:rPr>
          <w:rFonts w:hint="cs"/>
          <w:rtl/>
        </w:rPr>
        <w:t>הקיבוץ</w:t>
      </w:r>
      <w:r w:rsidRPr="00D035B8">
        <w:rPr>
          <w:rtl/>
        </w:rPr>
        <w:t xml:space="preserve"> </w:t>
      </w:r>
      <w:r w:rsidRPr="00D035B8">
        <w:rPr>
          <w:rFonts w:hint="cs"/>
          <w:rtl/>
        </w:rPr>
        <w:t>המאוחד</w:t>
      </w:r>
      <w:r>
        <w:rPr>
          <w:rFonts w:hint="cs"/>
          <w:rtl/>
        </w:rPr>
        <w:t>.</w:t>
      </w:r>
    </w:p>
    <w:p w14:paraId="57023239" w14:textId="77777777" w:rsidR="00DF15DE" w:rsidRPr="00D035B8" w:rsidRDefault="00DF15DE" w:rsidP="00DF15DE">
      <w:pPr>
        <w:rPr>
          <w:rtl/>
        </w:rPr>
      </w:pPr>
      <w:r w:rsidRPr="00D035B8">
        <w:rPr>
          <w:rFonts w:hint="cs"/>
          <w:rtl/>
        </w:rPr>
        <w:t>וולבק, מ</w:t>
      </w:r>
      <w:r>
        <w:rPr>
          <w:rFonts w:hint="cs"/>
          <w:rtl/>
        </w:rPr>
        <w:t xml:space="preserve">' (2011). </w:t>
      </w:r>
      <w:r w:rsidRPr="00D035B8">
        <w:rPr>
          <w:rFonts w:hint="cs"/>
          <w:rtl/>
        </w:rPr>
        <w:t xml:space="preserve"> </w:t>
      </w:r>
      <w:r w:rsidRPr="009B6ABF">
        <w:rPr>
          <w:rFonts w:hint="cs"/>
          <w:i/>
          <w:iCs/>
          <w:rtl/>
        </w:rPr>
        <w:t>המפה</w:t>
      </w:r>
      <w:r w:rsidRPr="009B6ABF">
        <w:rPr>
          <w:i/>
          <w:iCs/>
          <w:rtl/>
        </w:rPr>
        <w:t xml:space="preserve"> </w:t>
      </w:r>
      <w:r w:rsidRPr="009B6ABF">
        <w:rPr>
          <w:rFonts w:hint="cs"/>
          <w:i/>
          <w:iCs/>
          <w:rtl/>
        </w:rPr>
        <w:t>והטריטוריה</w:t>
      </w:r>
      <w:r w:rsidRPr="00D035B8">
        <w:rPr>
          <w:rFonts w:hint="cs"/>
          <w:rtl/>
        </w:rPr>
        <w:t>. תל אביב:</w:t>
      </w:r>
      <w:r w:rsidRPr="00D035B8">
        <w:rPr>
          <w:rtl/>
        </w:rPr>
        <w:t xml:space="preserve"> </w:t>
      </w:r>
      <w:r w:rsidRPr="00D035B8">
        <w:rPr>
          <w:rFonts w:hint="cs"/>
          <w:rtl/>
        </w:rPr>
        <w:t>בבל</w:t>
      </w:r>
      <w:r>
        <w:rPr>
          <w:rFonts w:hint="cs"/>
          <w:rtl/>
        </w:rPr>
        <w:t>.</w:t>
      </w:r>
    </w:p>
    <w:p w14:paraId="0A4DAAA6" w14:textId="77777777" w:rsidR="00DF15DE" w:rsidRPr="009B6ABF" w:rsidRDefault="00DF15DE" w:rsidP="009B6ABF">
      <w:pPr>
        <w:rPr>
          <w:rtl/>
        </w:rPr>
      </w:pPr>
      <w:r w:rsidRPr="00D035B8">
        <w:rPr>
          <w:rFonts w:hint="cs"/>
          <w:rtl/>
        </w:rPr>
        <w:t>פוקו</w:t>
      </w:r>
      <w:r w:rsidRPr="00D035B8">
        <w:rPr>
          <w:rtl/>
        </w:rPr>
        <w:t xml:space="preserve">, </w:t>
      </w:r>
      <w:r w:rsidRPr="00D035B8">
        <w:rPr>
          <w:rFonts w:hint="cs"/>
          <w:rtl/>
        </w:rPr>
        <w:t>מ</w:t>
      </w:r>
      <w:r>
        <w:rPr>
          <w:rFonts w:hint="cs"/>
          <w:rtl/>
        </w:rPr>
        <w:t xml:space="preserve">' (2009). </w:t>
      </w:r>
      <w:r w:rsidRPr="00D035B8">
        <w:rPr>
          <w:rFonts w:hint="cs"/>
          <w:rtl/>
        </w:rPr>
        <w:t>משמעות</w:t>
      </w:r>
      <w:r w:rsidRPr="00D035B8">
        <w:rPr>
          <w:rtl/>
        </w:rPr>
        <w:t xml:space="preserve"> </w:t>
      </w:r>
      <w:r w:rsidRPr="00D035B8">
        <w:rPr>
          <w:rFonts w:hint="cs"/>
          <w:rtl/>
        </w:rPr>
        <w:t>המילה</w:t>
      </w:r>
      <w:r w:rsidRPr="00D035B8">
        <w:rPr>
          <w:rtl/>
        </w:rPr>
        <w:t xml:space="preserve"> </w:t>
      </w:r>
      <w:r w:rsidRPr="00D035B8">
        <w:rPr>
          <w:rFonts w:hint="cs"/>
          <w:rtl/>
        </w:rPr>
        <w:t>פרהסיה</w:t>
      </w:r>
      <w:r>
        <w:rPr>
          <w:rFonts w:hint="cs"/>
          <w:rtl/>
        </w:rPr>
        <w:t xml:space="preserve">. </w:t>
      </w:r>
      <w:r w:rsidRPr="009B6ABF">
        <w:rPr>
          <w:rFonts w:hint="cs"/>
          <w:i/>
          <w:iCs/>
          <w:rtl/>
        </w:rPr>
        <w:t>סדק</w:t>
      </w:r>
      <w:r w:rsidRPr="009B6ABF">
        <w:rPr>
          <w:i/>
          <w:iCs/>
          <w:rtl/>
        </w:rPr>
        <w:t xml:space="preserve">, </w:t>
      </w:r>
      <w:r w:rsidRPr="009B6ABF">
        <w:rPr>
          <w:rFonts w:hint="cs"/>
          <w:i/>
          <w:iCs/>
          <w:rtl/>
        </w:rPr>
        <w:t>כתב</w:t>
      </w:r>
      <w:r w:rsidRPr="009B6ABF">
        <w:rPr>
          <w:i/>
          <w:iCs/>
          <w:rtl/>
        </w:rPr>
        <w:t xml:space="preserve"> </w:t>
      </w:r>
      <w:r w:rsidRPr="009B6ABF">
        <w:rPr>
          <w:rFonts w:hint="cs"/>
          <w:i/>
          <w:iCs/>
          <w:rtl/>
        </w:rPr>
        <w:t>עת</w:t>
      </w:r>
      <w:r w:rsidRPr="009B6ABF">
        <w:rPr>
          <w:i/>
          <w:iCs/>
          <w:rtl/>
        </w:rPr>
        <w:t xml:space="preserve"> </w:t>
      </w:r>
      <w:r w:rsidRPr="009B6ABF">
        <w:rPr>
          <w:rFonts w:hint="cs"/>
          <w:i/>
          <w:iCs/>
          <w:rtl/>
        </w:rPr>
        <w:t>לנכבה</w:t>
      </w:r>
      <w:r w:rsidRPr="009B6ABF">
        <w:rPr>
          <w:i/>
          <w:iCs/>
          <w:rtl/>
        </w:rPr>
        <w:t xml:space="preserve"> </w:t>
      </w:r>
      <w:r w:rsidRPr="009B6ABF">
        <w:rPr>
          <w:rFonts w:hint="cs"/>
          <w:i/>
          <w:iCs/>
          <w:rtl/>
        </w:rPr>
        <w:t>שכאן</w:t>
      </w:r>
      <w:r w:rsidRPr="009B6ABF">
        <w:rPr>
          <w:i/>
          <w:iCs/>
          <w:rtl/>
        </w:rPr>
        <w:t xml:space="preserve">, </w:t>
      </w:r>
      <w:r w:rsidRPr="009B6ABF">
        <w:rPr>
          <w:rFonts w:hint="cs"/>
          <w:i/>
          <w:iCs/>
          <w:rtl/>
        </w:rPr>
        <w:t>4</w:t>
      </w:r>
      <w:r>
        <w:rPr>
          <w:rFonts w:hint="cs"/>
          <w:b/>
          <w:bCs/>
          <w:rtl/>
        </w:rPr>
        <w:t>.</w:t>
      </w:r>
      <w:r w:rsidR="009B6ABF">
        <w:rPr>
          <w:rFonts w:hint="cs"/>
          <w:b/>
          <w:bCs/>
          <w:rtl/>
        </w:rPr>
        <w:t xml:space="preserve"> </w:t>
      </w:r>
      <w:r w:rsidR="009B6ABF">
        <w:rPr>
          <w:rFonts w:hint="cs"/>
          <w:rtl/>
        </w:rPr>
        <w:t>תל-אביב: זוכרות.</w:t>
      </w:r>
    </w:p>
    <w:p w14:paraId="60985208" w14:textId="77777777" w:rsidR="00DF15DE" w:rsidRPr="00D035B8" w:rsidRDefault="00DF15DE" w:rsidP="00A63438">
      <w:pPr>
        <w:rPr>
          <w:rtl/>
        </w:rPr>
      </w:pPr>
      <w:r w:rsidRPr="00D035B8">
        <w:rPr>
          <w:rFonts w:hint="cs"/>
          <w:rtl/>
        </w:rPr>
        <w:t>פרי-קלאוול, ז</w:t>
      </w:r>
      <w:r>
        <w:rPr>
          <w:rFonts w:hint="cs"/>
          <w:rtl/>
        </w:rPr>
        <w:t xml:space="preserve">' (2003). </w:t>
      </w:r>
      <w:r w:rsidRPr="009B6ABF">
        <w:rPr>
          <w:rFonts w:hint="cs"/>
          <w:i/>
          <w:iCs/>
          <w:rtl/>
        </w:rPr>
        <w:t>הזכות לחלום</w:t>
      </w:r>
      <w:r w:rsidR="009B6ABF">
        <w:rPr>
          <w:rFonts w:hint="cs"/>
          <w:b/>
          <w:bCs/>
          <w:rtl/>
        </w:rPr>
        <w:t>. (</w:t>
      </w:r>
      <w:r w:rsidR="009B6ABF">
        <w:rPr>
          <w:rFonts w:hint="cs"/>
          <w:rtl/>
        </w:rPr>
        <w:t>לא פורסם בעברית).</w:t>
      </w:r>
    </w:p>
    <w:p w14:paraId="4E8FF1CB" w14:textId="77777777" w:rsidR="00DF15DE" w:rsidRDefault="00DF15DE" w:rsidP="00DF15DE">
      <w:pPr>
        <w:rPr>
          <w:rtl/>
        </w:rPr>
      </w:pPr>
      <w:r w:rsidRPr="00D035B8">
        <w:rPr>
          <w:rFonts w:hint="cs"/>
          <w:rtl/>
        </w:rPr>
        <w:t>קזין, א</w:t>
      </w:r>
      <w:r>
        <w:rPr>
          <w:rFonts w:hint="cs"/>
          <w:rtl/>
        </w:rPr>
        <w:t>' (2008).</w:t>
      </w:r>
      <w:r w:rsidRPr="00D035B8">
        <w:rPr>
          <w:rFonts w:hint="cs"/>
          <w:rtl/>
        </w:rPr>
        <w:t xml:space="preserve"> </w:t>
      </w:r>
      <w:r w:rsidRPr="009B6ABF">
        <w:rPr>
          <w:rFonts w:hint="cs"/>
          <w:i/>
          <w:iCs/>
          <w:rtl/>
        </w:rPr>
        <w:t>על הנוחות</w:t>
      </w:r>
      <w:r w:rsidRPr="00D035B8">
        <w:rPr>
          <w:rFonts w:hint="cs"/>
          <w:b/>
          <w:bCs/>
          <w:rtl/>
        </w:rPr>
        <w:t xml:space="preserve">. </w:t>
      </w:r>
      <w:r w:rsidRPr="00D035B8">
        <w:rPr>
          <w:rFonts w:hint="cs"/>
          <w:rtl/>
        </w:rPr>
        <w:t>תל אביב: בבל.</w:t>
      </w:r>
    </w:p>
    <w:p w14:paraId="033BE060" w14:textId="77777777" w:rsidR="00DF15DE" w:rsidRDefault="00DF15DE" w:rsidP="009B6ABF">
      <w:pPr>
        <w:rPr>
          <w:rtl/>
        </w:rPr>
      </w:pPr>
      <w:r w:rsidRPr="00D035B8">
        <w:rPr>
          <w:rFonts w:hint="cs"/>
          <w:rtl/>
        </w:rPr>
        <w:t>קליין</w:t>
      </w:r>
      <w:r w:rsidRPr="00D035B8">
        <w:rPr>
          <w:rtl/>
        </w:rPr>
        <w:t xml:space="preserve">, </w:t>
      </w:r>
      <w:r w:rsidRPr="00D035B8">
        <w:rPr>
          <w:rFonts w:hint="cs"/>
          <w:rtl/>
        </w:rPr>
        <w:t>נ</w:t>
      </w:r>
      <w:r>
        <w:rPr>
          <w:rFonts w:hint="cs"/>
          <w:rtl/>
        </w:rPr>
        <w:t xml:space="preserve">' (2003). </w:t>
      </w:r>
      <w:r w:rsidRPr="00D035B8">
        <w:rPr>
          <w:rFonts w:hint="cs"/>
          <w:rtl/>
        </w:rPr>
        <w:t>אמריקה</w:t>
      </w:r>
      <w:r w:rsidRPr="00D035B8">
        <w:rPr>
          <w:rtl/>
        </w:rPr>
        <w:t xml:space="preserve"> </w:t>
      </w:r>
      <w:r w:rsidRPr="00D035B8">
        <w:rPr>
          <w:rFonts w:hint="cs"/>
          <w:rtl/>
        </w:rPr>
        <w:t>היא</w:t>
      </w:r>
      <w:r w:rsidRPr="00D035B8">
        <w:rPr>
          <w:rtl/>
        </w:rPr>
        <w:t xml:space="preserve"> </w:t>
      </w:r>
      <w:r w:rsidRPr="00D035B8">
        <w:rPr>
          <w:rFonts w:hint="cs"/>
          <w:rtl/>
        </w:rPr>
        <w:t>לא</w:t>
      </w:r>
      <w:r w:rsidRPr="00D035B8">
        <w:rPr>
          <w:rtl/>
        </w:rPr>
        <w:t xml:space="preserve"> </w:t>
      </w:r>
      <w:r w:rsidRPr="00D035B8">
        <w:rPr>
          <w:rFonts w:hint="cs"/>
          <w:rtl/>
        </w:rPr>
        <w:t>המבורגר</w:t>
      </w:r>
      <w:r>
        <w:rPr>
          <w:rFonts w:hint="cs"/>
          <w:rtl/>
        </w:rPr>
        <w:t xml:space="preserve">. בתוך </w:t>
      </w:r>
      <w:r w:rsidRPr="009B6ABF">
        <w:rPr>
          <w:rFonts w:hint="cs"/>
          <w:i/>
          <w:iCs/>
          <w:rtl/>
        </w:rPr>
        <w:t>גדרות</w:t>
      </w:r>
      <w:r w:rsidRPr="009B6ABF">
        <w:rPr>
          <w:i/>
          <w:iCs/>
          <w:rtl/>
        </w:rPr>
        <w:t xml:space="preserve"> </w:t>
      </w:r>
      <w:r w:rsidRPr="009B6ABF">
        <w:rPr>
          <w:rFonts w:hint="cs"/>
          <w:i/>
          <w:iCs/>
          <w:rtl/>
        </w:rPr>
        <w:t>וחלונות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(עמ' 221-216).</w:t>
      </w:r>
      <w:r w:rsidR="009B6ABF">
        <w:rPr>
          <w:rFonts w:hint="cs"/>
          <w:rtl/>
        </w:rPr>
        <w:t xml:space="preserve"> </w:t>
      </w:r>
      <w:r w:rsidRPr="00D035B8">
        <w:rPr>
          <w:rFonts w:hint="cs"/>
          <w:rtl/>
        </w:rPr>
        <w:t>תל</w:t>
      </w:r>
      <w:r w:rsidRPr="00D035B8">
        <w:rPr>
          <w:rtl/>
        </w:rPr>
        <w:t>-</w:t>
      </w:r>
      <w:r w:rsidRPr="00D035B8">
        <w:rPr>
          <w:rFonts w:hint="cs"/>
          <w:rtl/>
        </w:rPr>
        <w:t>אביב</w:t>
      </w:r>
      <w:r w:rsidRPr="00D035B8">
        <w:rPr>
          <w:rtl/>
        </w:rPr>
        <w:t xml:space="preserve">: </w:t>
      </w:r>
      <w:r>
        <w:rPr>
          <w:rFonts w:hint="cs"/>
          <w:rtl/>
        </w:rPr>
        <w:t>בבל.</w:t>
      </w:r>
    </w:p>
    <w:p w14:paraId="2B1B7E5F" w14:textId="77777777" w:rsidR="00DF15DE" w:rsidRPr="00903714" w:rsidRDefault="00DF15DE" w:rsidP="00DF15DE">
      <w:pPr>
        <w:rPr>
          <w:rtl/>
        </w:rPr>
      </w:pPr>
    </w:p>
    <w:p w14:paraId="58CBBE88" w14:textId="77777777" w:rsidR="00DF15DE" w:rsidRDefault="00DF15DE" w:rsidP="00DF15DE">
      <w:pPr>
        <w:pStyle w:val="9"/>
      </w:pPr>
      <w:r w:rsidRPr="002E11B6">
        <w:t>Davidson, D</w:t>
      </w:r>
      <w:r>
        <w:t xml:space="preserve">. (1978). </w:t>
      </w:r>
      <w:r w:rsidRPr="002E11B6">
        <w:t>What metaphors mean.</w:t>
      </w:r>
      <w:r>
        <w:t xml:space="preserve"> </w:t>
      </w:r>
      <w:r w:rsidRPr="002E11B6">
        <w:rPr>
          <w:i/>
          <w:iCs/>
        </w:rPr>
        <w:t>Critical inquiry, 5</w:t>
      </w:r>
      <w:r>
        <w:t>, 31-47.</w:t>
      </w:r>
    </w:p>
    <w:p w14:paraId="1B5944D8" w14:textId="77777777" w:rsidR="00DF15DE" w:rsidRPr="002E11B6" w:rsidRDefault="00DF15DE" w:rsidP="00DF15DE">
      <w:pPr>
        <w:pStyle w:val="9"/>
      </w:pPr>
      <w:r w:rsidRPr="002E11B6">
        <w:t>Flusser, V</w:t>
      </w:r>
      <w:r>
        <w:t>.(</w:t>
      </w:r>
      <w:r w:rsidRPr="002E11B6">
        <w:t xml:space="preserve"> 1999</w:t>
      </w:r>
      <w:r>
        <w:t>)</w:t>
      </w:r>
      <w:r w:rsidRPr="002E11B6">
        <w:t xml:space="preserve">. </w:t>
      </w:r>
      <w:r w:rsidRPr="002E11B6">
        <w:rPr>
          <w:i/>
          <w:iCs/>
        </w:rPr>
        <w:t>The shape of things: A philosophy of design</w:t>
      </w:r>
      <w:r w:rsidRPr="002E11B6">
        <w:t>. London</w:t>
      </w:r>
      <w:r>
        <w:t>, UK</w:t>
      </w:r>
      <w:r w:rsidRPr="002E11B6">
        <w:t>: Reaktion Books.</w:t>
      </w:r>
    </w:p>
    <w:p w14:paraId="4AB2D95A" w14:textId="77777777" w:rsidR="00DF15DE" w:rsidRDefault="00DF15DE" w:rsidP="00DF15DE">
      <w:pPr>
        <w:pStyle w:val="9"/>
      </w:pPr>
      <w:r>
        <w:t xml:space="preserve">Soar, M. A. (2002). </w:t>
      </w:r>
      <w:r w:rsidRPr="002E11B6">
        <w:t xml:space="preserve">The </w:t>
      </w:r>
      <w:r>
        <w:t>f</w:t>
      </w:r>
      <w:r w:rsidRPr="002E11B6">
        <w:t xml:space="preserve">irst </w:t>
      </w:r>
      <w:r>
        <w:t>t</w:t>
      </w:r>
      <w:r w:rsidRPr="002E11B6">
        <w:t xml:space="preserve">hings </w:t>
      </w:r>
      <w:r>
        <w:t>f</w:t>
      </w:r>
      <w:r w:rsidRPr="002E11B6">
        <w:t>irst manifesto and the question of culture jamming: Towards a cultural economy of graphic design and advertising</w:t>
      </w:r>
      <w:r>
        <w:t xml:space="preserve">. </w:t>
      </w:r>
      <w:r w:rsidRPr="002E11B6">
        <w:rPr>
          <w:i/>
          <w:iCs/>
        </w:rPr>
        <w:t>Cultural Studies</w:t>
      </w:r>
      <w:r>
        <w:t xml:space="preserve">, </w:t>
      </w:r>
      <w:r w:rsidRPr="002E11B6">
        <w:t>16(4</w:t>
      </w:r>
      <w:r>
        <w:t>).</w:t>
      </w:r>
    </w:p>
    <w:p w14:paraId="4A492517" w14:textId="77777777" w:rsidR="00501DA5" w:rsidRDefault="00501DA5" w:rsidP="00DF15DE">
      <w:pPr>
        <w:bidi w:val="0"/>
      </w:pPr>
      <w:r w:rsidRPr="00501DA5">
        <w:t xml:space="preserve">Bailey, S. (2008). Graphic Design. In Erlhoff, M. &amp; Marshall, T. (Eds.). </w:t>
      </w:r>
      <w:r w:rsidRPr="00501DA5">
        <w:rPr>
          <w:i/>
          <w:iCs/>
        </w:rPr>
        <w:t>Design Dictionary, Perspectives on Design Terminology</w:t>
      </w:r>
      <w:r w:rsidRPr="00501DA5">
        <w:t>. Basel, Boston,Berlin: Birkhäuser.</w:t>
      </w:r>
    </w:p>
    <w:p w14:paraId="7320C390" w14:textId="77777777" w:rsidR="00DF15DE" w:rsidRPr="00903714" w:rsidRDefault="00DF15DE" w:rsidP="00501DA5">
      <w:pPr>
        <w:bidi w:val="0"/>
      </w:pPr>
      <w:r w:rsidRPr="00DF15DE">
        <w:t xml:space="preserve">Mitchell, W. J. T. (2005). </w:t>
      </w:r>
      <w:r w:rsidRPr="00DF15DE">
        <w:rPr>
          <w:i/>
          <w:iCs/>
        </w:rPr>
        <w:t>What do pictures want?: The lives and loves of images</w:t>
      </w:r>
      <w:r w:rsidRPr="00DF15DE">
        <w:t>. University of Chicago Press.</w:t>
      </w:r>
      <w:r w:rsidRPr="00DF15DE">
        <w:rPr>
          <w:rtl/>
        </w:rPr>
        <w:t>‏</w:t>
      </w:r>
      <w:r w:rsidRPr="00DF15DE">
        <w:rPr>
          <w:rFonts w:ascii="Arial" w:hAnsi="Arial" w:cs="Arial" w:hint="cs"/>
          <w:rtl/>
        </w:rPr>
        <w:t>‬</w:t>
      </w:r>
      <w:r w:rsidRPr="00DF15DE">
        <w:rPr>
          <w:rFonts w:ascii="Arial" w:hAnsi="Arial" w:cs="Arial" w:hint="cs"/>
          <w:rtl/>
        </w:rPr>
        <w:t>‬</w:t>
      </w:r>
      <w:r w:rsidRPr="00DF15DE">
        <w:rPr>
          <w:rFonts w:ascii="Arial" w:hAnsi="Arial" w:cs="Arial" w:hint="cs"/>
          <w:rtl/>
        </w:rPr>
        <w:t>‬</w:t>
      </w:r>
      <w:r w:rsidRPr="00DF15DE">
        <w:rPr>
          <w:rFonts w:ascii="Arial" w:hAnsi="Arial" w:cs="Arial" w:hint="cs"/>
          <w:rtl/>
        </w:rPr>
        <w:t>‬</w:t>
      </w:r>
      <w:r w:rsidRPr="00DF15DE">
        <w:rPr>
          <w:rFonts w:ascii="Arial" w:hAnsi="Arial" w:cs="Arial" w:hint="cs"/>
          <w:rtl/>
        </w:rPr>
        <w:t>‬</w:t>
      </w:r>
      <w:r w:rsidRPr="00DF15DE">
        <w:rPr>
          <w:rFonts w:ascii="Arial" w:hAnsi="Arial" w:cs="Arial" w:hint="cs"/>
          <w:rtl/>
        </w:rPr>
        <w:t>‬</w:t>
      </w:r>
      <w:r w:rsidRPr="00DF15DE">
        <w:rPr>
          <w:rFonts w:ascii="Arial" w:hAnsi="Arial" w:cs="Arial" w:hint="cs"/>
          <w:rtl/>
        </w:rPr>
        <w:t>‬</w:t>
      </w:r>
      <w:r w:rsidRPr="00DF15DE">
        <w:rPr>
          <w:rFonts w:ascii="Arial" w:hAnsi="Arial" w:cs="Arial" w:hint="cs"/>
          <w:rtl/>
        </w:rPr>
        <w:t>‬</w:t>
      </w:r>
      <w:r w:rsidRPr="00DF15DE">
        <w:rPr>
          <w:rFonts w:ascii="Arial" w:hAnsi="Arial" w:cs="Arial" w:hint="cs"/>
          <w:rtl/>
        </w:rPr>
        <w:t>‬</w:t>
      </w:r>
      <w:r w:rsidRPr="00DF15DE">
        <w:rPr>
          <w:rFonts w:ascii="Arial" w:hAnsi="Arial" w:cs="Arial" w:hint="cs"/>
          <w:rtl/>
        </w:rPr>
        <w:t>‬</w:t>
      </w:r>
      <w:r w:rsidRPr="00DF15DE">
        <w:rPr>
          <w:rFonts w:ascii="Arial" w:hAnsi="Arial" w:cs="Arial" w:hint="cs"/>
          <w:rtl/>
        </w:rPr>
        <w:t>‬</w:t>
      </w:r>
      <w:r w:rsidRPr="00DF15DE">
        <w:rPr>
          <w:rFonts w:ascii="Arial" w:hAnsi="Arial" w:cs="Arial" w:hint="cs"/>
          <w:rtl/>
        </w:rPr>
        <w:t>‬</w:t>
      </w:r>
      <w:r w:rsidRPr="00DF15DE">
        <w:rPr>
          <w:rFonts w:ascii="Arial" w:hAnsi="Arial" w:cs="Arial" w:hint="cs"/>
          <w:rtl/>
        </w:rPr>
        <w:t>‬</w:t>
      </w:r>
      <w:r w:rsidRPr="00DF15DE">
        <w:rPr>
          <w:rFonts w:ascii="Arial" w:hAnsi="Arial" w:cs="Arial" w:hint="cs"/>
          <w:rtl/>
        </w:rPr>
        <w:t>‬</w:t>
      </w:r>
      <w:r w:rsidRPr="00DF15DE">
        <w:rPr>
          <w:rFonts w:ascii="Arial" w:hAnsi="Arial" w:cs="Arial" w:hint="cs"/>
          <w:rtl/>
        </w:rPr>
        <w:t>‬</w:t>
      </w:r>
      <w:r w:rsidRPr="00DF15DE">
        <w:rPr>
          <w:rFonts w:ascii="Arial" w:hAnsi="Arial" w:cs="Arial" w:hint="cs"/>
          <w:rtl/>
        </w:rPr>
        <w:t>‬</w:t>
      </w:r>
      <w:r w:rsidRPr="00DF15DE">
        <w:rPr>
          <w:rFonts w:ascii="Arial" w:hAnsi="Arial" w:cs="Arial" w:hint="cs"/>
          <w:rtl/>
        </w:rPr>
        <w:t>‬</w:t>
      </w:r>
      <w:r w:rsidRPr="00DF15DE">
        <w:rPr>
          <w:rFonts w:ascii="Arial" w:hAnsi="Arial" w:cs="Arial" w:hint="cs"/>
          <w:rtl/>
        </w:rPr>
        <w:t>‬</w:t>
      </w:r>
      <w:r w:rsidRPr="00DF15DE">
        <w:rPr>
          <w:rFonts w:ascii="Arial" w:hAnsi="Arial" w:cs="Arial" w:hint="cs"/>
          <w:rtl/>
        </w:rPr>
        <w:t>‬</w:t>
      </w:r>
      <w:r w:rsidRPr="00DF15DE">
        <w:rPr>
          <w:rFonts w:ascii="Arial" w:hAnsi="Arial" w:cs="Arial" w:hint="cs"/>
          <w:rtl/>
        </w:rPr>
        <w:t>‬</w:t>
      </w:r>
    </w:p>
    <w:p w14:paraId="4AFB4DD8" w14:textId="77777777" w:rsidR="009B6ABF" w:rsidRDefault="009B6ABF" w:rsidP="00A63438">
      <w:pPr>
        <w:pStyle w:val="9"/>
        <w:rPr>
          <w:lang w:val="fr-FR"/>
        </w:rPr>
      </w:pPr>
      <w:r>
        <w:t xml:space="preserve">Abrams, L. (2016). Is the Art World Responsible for Trump? Filmmaker Adam Curtis on Why Self-Expression Is Tearing Society Apart. </w:t>
      </w:r>
      <w:r w:rsidRPr="00A63438">
        <w:rPr>
          <w:lang w:val="fr-FR"/>
        </w:rPr>
        <w:t xml:space="preserve">Artspace magazine. </w:t>
      </w:r>
      <w:hyperlink r:id="rId8" w:history="1">
        <w:r w:rsidR="00A63438" w:rsidRPr="005B2CAB">
          <w:rPr>
            <w:rStyle w:val="Hyperlink"/>
            <w:lang w:val="fr-FR"/>
          </w:rPr>
          <w:t>http://www.artspace.com/magazine/interviews_features/qa/adam-curtis-hypernormalisation-interview-54468</w:t>
        </w:r>
      </w:hyperlink>
    </w:p>
    <w:p w14:paraId="25E62BEA" w14:textId="77777777" w:rsidR="00A63438" w:rsidRPr="00A63438" w:rsidRDefault="00A63438" w:rsidP="00A63438">
      <w:pPr>
        <w:pStyle w:val="9"/>
        <w:rPr>
          <w:lang w:val="fr-FR"/>
        </w:rPr>
      </w:pPr>
    </w:p>
    <w:p w14:paraId="0A2F7EB0" w14:textId="77777777" w:rsidR="009B6ABF" w:rsidRPr="00A63438" w:rsidRDefault="009B6ABF" w:rsidP="009B6ABF">
      <w:pPr>
        <w:pStyle w:val="9"/>
        <w:rPr>
          <w:lang w:val="fr-FR"/>
        </w:rPr>
      </w:pPr>
    </w:p>
    <w:p w14:paraId="5B1BCEC6" w14:textId="77777777" w:rsidR="00DF15DE" w:rsidRPr="00580C26" w:rsidRDefault="00DF15DE" w:rsidP="00DF15DE">
      <w:pPr>
        <w:pStyle w:val="9"/>
        <w:bidi/>
        <w:rPr>
          <w:b/>
          <w:bCs/>
          <w:rtl/>
        </w:rPr>
      </w:pPr>
      <w:r>
        <w:rPr>
          <w:rFonts w:hint="cs"/>
          <w:b/>
          <w:bCs/>
          <w:rtl/>
        </w:rPr>
        <w:t>סרטים</w:t>
      </w:r>
    </w:p>
    <w:p w14:paraId="54D85B8B" w14:textId="77777777" w:rsidR="00DF15DE" w:rsidRPr="00B458A6" w:rsidRDefault="00DF15DE" w:rsidP="00DF15DE">
      <w:pPr>
        <w:pStyle w:val="9"/>
        <w:bidi/>
        <w:rPr>
          <w:b/>
          <w:bCs/>
          <w:lang w:val="fr-FR"/>
        </w:rPr>
      </w:pPr>
    </w:p>
    <w:p w14:paraId="0B3CC6A1" w14:textId="77777777" w:rsidR="00DF15DE" w:rsidRDefault="00DF15DE" w:rsidP="00DF15DE">
      <w:pPr>
        <w:pStyle w:val="9"/>
        <w:bidi/>
        <w:rPr>
          <w:b/>
          <w:bCs/>
          <w:rtl/>
        </w:rPr>
      </w:pPr>
      <w:r w:rsidRPr="00903714">
        <w:rPr>
          <w:rFonts w:hint="cs"/>
          <w:rtl/>
        </w:rPr>
        <w:t>שוקן, דויד</w:t>
      </w:r>
      <w:r>
        <w:rPr>
          <w:rFonts w:hint="cs"/>
          <w:b/>
          <w:bCs/>
          <w:rtl/>
        </w:rPr>
        <w:t xml:space="preserve"> (2007).</w:t>
      </w:r>
      <w:r w:rsidRPr="00903714">
        <w:rPr>
          <w:rFonts w:hint="cs"/>
          <w:rtl/>
        </w:rPr>
        <w:t xml:space="preserve"> </w:t>
      </w:r>
      <w:r w:rsidRPr="00B458A6">
        <w:rPr>
          <w:i/>
          <w:iCs/>
          <w:lang w:val="fr-FR"/>
        </w:rPr>
        <w:t>Occupations</w:t>
      </w:r>
      <w:r w:rsidRPr="00903714">
        <w:rPr>
          <w:rFonts w:hint="cs"/>
          <w:rtl/>
        </w:rPr>
        <w:t>. ישראל</w:t>
      </w:r>
      <w:r>
        <w:rPr>
          <w:rFonts w:hint="cs"/>
          <w:b/>
          <w:bCs/>
          <w:rtl/>
        </w:rPr>
        <w:t>.</w:t>
      </w:r>
    </w:p>
    <w:p w14:paraId="359CCDE1" w14:textId="77777777" w:rsidR="00DF15DE" w:rsidRPr="00903714" w:rsidRDefault="00DF15DE" w:rsidP="00DF15DE">
      <w:pPr>
        <w:bidi w:val="0"/>
        <w:rPr>
          <w:rtl/>
        </w:rPr>
      </w:pPr>
    </w:p>
    <w:p w14:paraId="3120F76D" w14:textId="77777777" w:rsidR="00DF15DE" w:rsidRPr="00903714" w:rsidRDefault="00DF15DE" w:rsidP="00DF15DE">
      <w:pPr>
        <w:bidi w:val="0"/>
      </w:pPr>
      <w:r w:rsidRPr="000B0205">
        <w:t xml:space="preserve">Curtis, Adam. </w:t>
      </w:r>
      <w:r w:rsidRPr="000B0205">
        <w:rPr>
          <w:i/>
          <w:iCs/>
        </w:rPr>
        <w:t>(2002). The Century of the self</w:t>
      </w:r>
      <w:r w:rsidRPr="000B0205">
        <w:t xml:space="preserve">. </w:t>
      </w:r>
      <w:r w:rsidRPr="00903714">
        <w:t>BBC series, 2002</w:t>
      </w:r>
    </w:p>
    <w:p w14:paraId="58C0CDAA" w14:textId="77777777" w:rsidR="00DF15DE" w:rsidRPr="00903714" w:rsidRDefault="00DF15DE" w:rsidP="00DF15DE">
      <w:pPr>
        <w:bidi w:val="0"/>
      </w:pPr>
      <w:r w:rsidRPr="00903714">
        <w:t>Dater, Alan and Merton, Lisa</w:t>
      </w:r>
      <w:r>
        <w:t xml:space="preserve"> (2008). </w:t>
      </w:r>
      <w:r w:rsidRPr="00903714">
        <w:t xml:space="preserve">Taking </w:t>
      </w:r>
      <w:r>
        <w:t>r</w:t>
      </w:r>
      <w:r w:rsidRPr="00903714">
        <w:t xml:space="preserve">oot: The </w:t>
      </w:r>
      <w:r>
        <w:t>v</w:t>
      </w:r>
      <w:r w:rsidRPr="00903714">
        <w:t>ision of Wangari Maathai.USA</w:t>
      </w:r>
      <w:r>
        <w:t>.</w:t>
      </w:r>
      <w:r w:rsidRPr="00903714">
        <w:t xml:space="preserve"> </w:t>
      </w:r>
    </w:p>
    <w:p w14:paraId="779ECE04" w14:textId="77777777" w:rsidR="00DF15DE" w:rsidRPr="00E51404" w:rsidRDefault="00DF15DE" w:rsidP="00DF15DE">
      <w:pPr>
        <w:bidi w:val="0"/>
        <w:rPr>
          <w:lang w:val="fr-FR"/>
        </w:rPr>
      </w:pPr>
      <w:r w:rsidRPr="00903714">
        <w:t>Goodman, Barak &amp; Rushkoff, Douglas</w:t>
      </w:r>
      <w:r>
        <w:t xml:space="preserve"> (2003).</w:t>
      </w:r>
      <w:r w:rsidRPr="00903714">
        <w:t xml:space="preserve"> </w:t>
      </w:r>
      <w:r w:rsidRPr="00903714">
        <w:rPr>
          <w:i/>
          <w:iCs/>
        </w:rPr>
        <w:t>The Persuaders</w:t>
      </w:r>
      <w:r w:rsidRPr="00903714">
        <w:t xml:space="preserve">. </w:t>
      </w:r>
      <w:r w:rsidRPr="00E51404">
        <w:rPr>
          <w:lang w:val="fr-FR"/>
        </w:rPr>
        <w:t>USA, 2003</w:t>
      </w:r>
    </w:p>
    <w:p w14:paraId="225278CC" w14:textId="77777777" w:rsidR="00DF15DE" w:rsidRPr="00E51404" w:rsidRDefault="00DF15DE" w:rsidP="00DF15DE">
      <w:pPr>
        <w:bidi w:val="0"/>
        <w:rPr>
          <w:lang w:val="fr-FR"/>
        </w:rPr>
      </w:pPr>
      <w:r w:rsidRPr="003B4440">
        <w:rPr>
          <w:lang w:val="fr-FR"/>
        </w:rPr>
        <w:t xml:space="preserve">Pate, Gilles &amp; Argillet, Stéphane (2003). </w:t>
      </w:r>
      <w:r w:rsidRPr="003B4440">
        <w:rPr>
          <w:i/>
          <w:iCs/>
          <w:lang w:val="fr-FR"/>
        </w:rPr>
        <w:t xml:space="preserve">Le repos du fakir. </w:t>
      </w:r>
      <w:r w:rsidRPr="00E51404">
        <w:rPr>
          <w:lang w:val="fr-FR"/>
        </w:rPr>
        <w:t>France.</w:t>
      </w:r>
    </w:p>
    <w:p w14:paraId="50F10200" w14:textId="77777777" w:rsidR="000B0205" w:rsidRPr="003B26D0" w:rsidRDefault="000B0205" w:rsidP="00B45516">
      <w:pPr>
        <w:bidi w:val="0"/>
        <w:rPr>
          <w:lang w:val="fr-FR"/>
        </w:rPr>
      </w:pPr>
    </w:p>
    <w:sectPr w:rsidR="000B0205" w:rsidRPr="003B26D0" w:rsidSect="00903714">
      <w:pgSz w:w="11906" w:h="16838"/>
      <w:pgMar w:top="1440" w:right="1800" w:bottom="1440" w:left="1800" w:header="708" w:footer="708" w:gutter="0"/>
      <w:pgNumType w:start="93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CAA96" w14:textId="77777777" w:rsidR="00917A66" w:rsidRDefault="00917A66" w:rsidP="00E51404">
      <w:r>
        <w:separator/>
      </w:r>
    </w:p>
  </w:endnote>
  <w:endnote w:type="continuationSeparator" w:id="0">
    <w:p w14:paraId="6BC5C777" w14:textId="77777777" w:rsidR="00917A66" w:rsidRDefault="00917A66" w:rsidP="00E5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51D5F" w14:textId="77777777" w:rsidR="00917A66" w:rsidRDefault="00917A66" w:rsidP="00E51404">
      <w:r>
        <w:separator/>
      </w:r>
    </w:p>
  </w:footnote>
  <w:footnote w:type="continuationSeparator" w:id="0">
    <w:p w14:paraId="351B01ED" w14:textId="77777777" w:rsidR="00917A66" w:rsidRDefault="00917A66" w:rsidP="00E51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7666E"/>
    <w:multiLevelType w:val="hybridMultilevel"/>
    <w:tmpl w:val="DA9649BA"/>
    <w:lvl w:ilvl="0" w:tplc="100A9D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C1BD3"/>
    <w:multiLevelType w:val="hybridMultilevel"/>
    <w:tmpl w:val="35C8A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54F1C"/>
    <w:multiLevelType w:val="hybridMultilevel"/>
    <w:tmpl w:val="36246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A2C16"/>
    <w:multiLevelType w:val="hybridMultilevel"/>
    <w:tmpl w:val="EB48E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33CCB"/>
    <w:multiLevelType w:val="hybridMultilevel"/>
    <w:tmpl w:val="BF5816DC"/>
    <w:lvl w:ilvl="0" w:tplc="A678DD62">
      <w:start w:val="1"/>
      <w:numFmt w:val="hebrew1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FB69C8"/>
    <w:multiLevelType w:val="hybridMultilevel"/>
    <w:tmpl w:val="DA9649BA"/>
    <w:lvl w:ilvl="0" w:tplc="100A9D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B0693"/>
    <w:multiLevelType w:val="hybridMultilevel"/>
    <w:tmpl w:val="DA9649BA"/>
    <w:lvl w:ilvl="0" w:tplc="100A9D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F49ED"/>
    <w:multiLevelType w:val="hybridMultilevel"/>
    <w:tmpl w:val="B0E01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5E5963"/>
    <w:multiLevelType w:val="hybridMultilevel"/>
    <w:tmpl w:val="DA9649BA"/>
    <w:lvl w:ilvl="0" w:tplc="100A9D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2B1AE9"/>
    <w:multiLevelType w:val="hybridMultilevel"/>
    <w:tmpl w:val="0C4AB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2C0B30"/>
    <w:multiLevelType w:val="hybridMultilevel"/>
    <w:tmpl w:val="E586C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87"/>
    <w:rsid w:val="000134C6"/>
    <w:rsid w:val="000238AB"/>
    <w:rsid w:val="00055232"/>
    <w:rsid w:val="00080D22"/>
    <w:rsid w:val="00080DDD"/>
    <w:rsid w:val="000965E4"/>
    <w:rsid w:val="000A5064"/>
    <w:rsid w:val="000A68FD"/>
    <w:rsid w:val="000B0205"/>
    <w:rsid w:val="000D606B"/>
    <w:rsid w:val="000F6A0B"/>
    <w:rsid w:val="0010018F"/>
    <w:rsid w:val="0010257B"/>
    <w:rsid w:val="001027E6"/>
    <w:rsid w:val="0010290F"/>
    <w:rsid w:val="00103C2F"/>
    <w:rsid w:val="001220EB"/>
    <w:rsid w:val="0013413B"/>
    <w:rsid w:val="00143A1C"/>
    <w:rsid w:val="00143CC9"/>
    <w:rsid w:val="0015274D"/>
    <w:rsid w:val="001527B8"/>
    <w:rsid w:val="00183EFA"/>
    <w:rsid w:val="00186938"/>
    <w:rsid w:val="0019524E"/>
    <w:rsid w:val="001B0FE6"/>
    <w:rsid w:val="001C70A1"/>
    <w:rsid w:val="001E12F6"/>
    <w:rsid w:val="00215F82"/>
    <w:rsid w:val="00221392"/>
    <w:rsid w:val="00244970"/>
    <w:rsid w:val="002639DD"/>
    <w:rsid w:val="0026619A"/>
    <w:rsid w:val="0027306B"/>
    <w:rsid w:val="00273F6C"/>
    <w:rsid w:val="00297412"/>
    <w:rsid w:val="002A705C"/>
    <w:rsid w:val="002B793C"/>
    <w:rsid w:val="002C1636"/>
    <w:rsid w:val="002E11B6"/>
    <w:rsid w:val="002E1B47"/>
    <w:rsid w:val="002F2324"/>
    <w:rsid w:val="002F3E4D"/>
    <w:rsid w:val="00311580"/>
    <w:rsid w:val="003121F4"/>
    <w:rsid w:val="00316E3C"/>
    <w:rsid w:val="003461FA"/>
    <w:rsid w:val="003574F8"/>
    <w:rsid w:val="003659C4"/>
    <w:rsid w:val="00386D85"/>
    <w:rsid w:val="003B26D0"/>
    <w:rsid w:val="003B4440"/>
    <w:rsid w:val="003B79E3"/>
    <w:rsid w:val="003C3D5F"/>
    <w:rsid w:val="003C689C"/>
    <w:rsid w:val="003D0320"/>
    <w:rsid w:val="003D2638"/>
    <w:rsid w:val="003D35BD"/>
    <w:rsid w:val="003E0714"/>
    <w:rsid w:val="00411FD1"/>
    <w:rsid w:val="00415424"/>
    <w:rsid w:val="004174E9"/>
    <w:rsid w:val="004230EA"/>
    <w:rsid w:val="00475357"/>
    <w:rsid w:val="00484B23"/>
    <w:rsid w:val="00491A28"/>
    <w:rsid w:val="004A6E67"/>
    <w:rsid w:val="004C0FC3"/>
    <w:rsid w:val="004C3C81"/>
    <w:rsid w:val="004F0A3A"/>
    <w:rsid w:val="00501DA5"/>
    <w:rsid w:val="00535F81"/>
    <w:rsid w:val="00543701"/>
    <w:rsid w:val="00567073"/>
    <w:rsid w:val="00573972"/>
    <w:rsid w:val="00580C26"/>
    <w:rsid w:val="00582D84"/>
    <w:rsid w:val="005A7F5B"/>
    <w:rsid w:val="005D310D"/>
    <w:rsid w:val="005E68A5"/>
    <w:rsid w:val="005F19B7"/>
    <w:rsid w:val="006033E0"/>
    <w:rsid w:val="00610C65"/>
    <w:rsid w:val="00625439"/>
    <w:rsid w:val="00625CBE"/>
    <w:rsid w:val="00644DC4"/>
    <w:rsid w:val="00650A7D"/>
    <w:rsid w:val="00662057"/>
    <w:rsid w:val="0068129F"/>
    <w:rsid w:val="006B0029"/>
    <w:rsid w:val="006B539A"/>
    <w:rsid w:val="006E1392"/>
    <w:rsid w:val="006E3B84"/>
    <w:rsid w:val="007133AB"/>
    <w:rsid w:val="007227E0"/>
    <w:rsid w:val="007233F3"/>
    <w:rsid w:val="00730841"/>
    <w:rsid w:val="007334D5"/>
    <w:rsid w:val="00777202"/>
    <w:rsid w:val="007A2E69"/>
    <w:rsid w:val="007E21D0"/>
    <w:rsid w:val="008131A9"/>
    <w:rsid w:val="00835524"/>
    <w:rsid w:val="00842161"/>
    <w:rsid w:val="0085135B"/>
    <w:rsid w:val="00855681"/>
    <w:rsid w:val="00856956"/>
    <w:rsid w:val="00860CEE"/>
    <w:rsid w:val="00870DCE"/>
    <w:rsid w:val="00874C51"/>
    <w:rsid w:val="008A0991"/>
    <w:rsid w:val="008B59FE"/>
    <w:rsid w:val="008C73D8"/>
    <w:rsid w:val="008D063B"/>
    <w:rsid w:val="00903714"/>
    <w:rsid w:val="00917A66"/>
    <w:rsid w:val="00921BA0"/>
    <w:rsid w:val="00925B03"/>
    <w:rsid w:val="009300ED"/>
    <w:rsid w:val="00932EEC"/>
    <w:rsid w:val="009341C7"/>
    <w:rsid w:val="00942879"/>
    <w:rsid w:val="009512F9"/>
    <w:rsid w:val="00954A7F"/>
    <w:rsid w:val="00973857"/>
    <w:rsid w:val="0098461A"/>
    <w:rsid w:val="009B38BE"/>
    <w:rsid w:val="009B6ABF"/>
    <w:rsid w:val="009B7108"/>
    <w:rsid w:val="009E2F59"/>
    <w:rsid w:val="009F4B48"/>
    <w:rsid w:val="00A10337"/>
    <w:rsid w:val="00A2045F"/>
    <w:rsid w:val="00A26BEB"/>
    <w:rsid w:val="00A32459"/>
    <w:rsid w:val="00A41481"/>
    <w:rsid w:val="00A579A1"/>
    <w:rsid w:val="00A63438"/>
    <w:rsid w:val="00A82876"/>
    <w:rsid w:val="00A854D0"/>
    <w:rsid w:val="00AB57BA"/>
    <w:rsid w:val="00AD7111"/>
    <w:rsid w:val="00AE69EF"/>
    <w:rsid w:val="00B13328"/>
    <w:rsid w:val="00B4281B"/>
    <w:rsid w:val="00B45516"/>
    <w:rsid w:val="00B458A6"/>
    <w:rsid w:val="00B85F05"/>
    <w:rsid w:val="00B9140A"/>
    <w:rsid w:val="00B961C6"/>
    <w:rsid w:val="00BC582F"/>
    <w:rsid w:val="00BE26DC"/>
    <w:rsid w:val="00BE6CE5"/>
    <w:rsid w:val="00BF3791"/>
    <w:rsid w:val="00C040B8"/>
    <w:rsid w:val="00C07D8C"/>
    <w:rsid w:val="00C52FAE"/>
    <w:rsid w:val="00C617FF"/>
    <w:rsid w:val="00C64CD7"/>
    <w:rsid w:val="00C7039C"/>
    <w:rsid w:val="00C92627"/>
    <w:rsid w:val="00CD02CE"/>
    <w:rsid w:val="00D035B8"/>
    <w:rsid w:val="00D17BD0"/>
    <w:rsid w:val="00D5760A"/>
    <w:rsid w:val="00D7021E"/>
    <w:rsid w:val="00D80BCB"/>
    <w:rsid w:val="00D96AED"/>
    <w:rsid w:val="00DA0215"/>
    <w:rsid w:val="00DA3B57"/>
    <w:rsid w:val="00DB648D"/>
    <w:rsid w:val="00DC3B4B"/>
    <w:rsid w:val="00DE0DD4"/>
    <w:rsid w:val="00DE1F52"/>
    <w:rsid w:val="00DF15DE"/>
    <w:rsid w:val="00E02510"/>
    <w:rsid w:val="00E06387"/>
    <w:rsid w:val="00E34EE5"/>
    <w:rsid w:val="00E51404"/>
    <w:rsid w:val="00E57C22"/>
    <w:rsid w:val="00E660CB"/>
    <w:rsid w:val="00E809A8"/>
    <w:rsid w:val="00E90314"/>
    <w:rsid w:val="00E9060A"/>
    <w:rsid w:val="00EE7F87"/>
    <w:rsid w:val="00F3173B"/>
    <w:rsid w:val="00F36CC1"/>
    <w:rsid w:val="00F46810"/>
    <w:rsid w:val="00F621DC"/>
    <w:rsid w:val="00F65AC7"/>
    <w:rsid w:val="00F671B2"/>
    <w:rsid w:val="00F75DA9"/>
    <w:rsid w:val="00F92742"/>
    <w:rsid w:val="00FA0B65"/>
    <w:rsid w:val="00FC21D6"/>
    <w:rsid w:val="00F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E13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51404"/>
    <w:pPr>
      <w:bidi/>
      <w:spacing w:after="0" w:line="360" w:lineRule="auto"/>
      <w:jc w:val="both"/>
    </w:pPr>
    <w:rPr>
      <w:rFonts w:ascii="Times New Roman" w:hAnsi="Times New Roman" w:cs="Davi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8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11FD1"/>
    <w:pPr>
      <w:keepNext/>
      <w:keepLines/>
      <w:spacing w:before="200"/>
      <w:outlineLvl w:val="3"/>
    </w:pPr>
    <w:rPr>
      <w:rFonts w:ascii="Arial" w:hAnsi="Arial"/>
      <w:b/>
      <w:bCs/>
      <w:spacing w:val="20"/>
      <w:w w:val="150"/>
      <w:sz w:val="36"/>
      <w:szCs w:val="36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7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E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E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3701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543701"/>
    <w:rPr>
      <w:i/>
      <w:iCs/>
    </w:rPr>
  </w:style>
  <w:style w:type="paragraph" w:customStyle="1" w:styleId="9">
    <w:name w:val="9"/>
    <w:basedOn w:val="Normal"/>
    <w:rsid w:val="00855681"/>
    <w:pPr>
      <w:bidi w:val="0"/>
      <w:spacing w:after="40" w:line="240" w:lineRule="auto"/>
      <w:ind w:left="680" w:hanging="680"/>
      <w:outlineLvl w:val="5"/>
    </w:pPr>
    <w:rPr>
      <w:rFonts w:eastAsia="MS Mincho"/>
      <w:lang w:eastAsia="he-IL"/>
    </w:rPr>
  </w:style>
  <w:style w:type="character" w:customStyle="1" w:styleId="1">
    <w:name w:val="כותרת טקסט1"/>
    <w:basedOn w:val="DefaultParagraphFont"/>
    <w:rsid w:val="00855681"/>
    <w:rPr>
      <w:rFonts w:cs="Times New Roman"/>
    </w:rPr>
  </w:style>
  <w:style w:type="character" w:customStyle="1" w:styleId="Heading4Char">
    <w:name w:val="Heading 4 Char"/>
    <w:basedOn w:val="DefaultParagraphFont"/>
    <w:link w:val="Heading4"/>
    <w:locked/>
    <w:rsid w:val="00411FD1"/>
    <w:rPr>
      <w:rFonts w:ascii="Arial" w:hAnsi="Arial" w:cs="David"/>
      <w:b/>
      <w:bCs/>
      <w:spacing w:val="20"/>
      <w:w w:val="150"/>
      <w:sz w:val="36"/>
      <w:szCs w:val="36"/>
      <w:lang w:val="en-US" w:eastAsia="he-IL" w:bidi="he-IL"/>
    </w:rPr>
  </w:style>
  <w:style w:type="paragraph" w:customStyle="1" w:styleId="2">
    <w:name w:val="2"/>
    <w:basedOn w:val="Normal"/>
    <w:rsid w:val="00411FD1"/>
    <w:pPr>
      <w:numPr>
        <w:numId w:val="1"/>
      </w:numPr>
      <w:spacing w:before="240" w:line="480" w:lineRule="auto"/>
    </w:pPr>
    <w:rPr>
      <w:rFonts w:eastAsia="Calibri"/>
      <w:b/>
      <w:bCs/>
      <w:color w:val="000000"/>
      <w:sz w:val="28"/>
      <w:szCs w:val="28"/>
    </w:rPr>
  </w:style>
  <w:style w:type="character" w:customStyle="1" w:styleId="Heading4Char1">
    <w:name w:val="Heading 4 Char1"/>
    <w:basedOn w:val="DefaultParagraphFont"/>
    <w:uiPriority w:val="9"/>
    <w:semiHidden/>
    <w:rsid w:val="00411F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9428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03714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714"/>
  </w:style>
  <w:style w:type="paragraph" w:styleId="Footer">
    <w:name w:val="footer"/>
    <w:basedOn w:val="Normal"/>
    <w:link w:val="FooterChar"/>
    <w:uiPriority w:val="99"/>
    <w:unhideWhenUsed/>
    <w:rsid w:val="00903714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714"/>
  </w:style>
  <w:style w:type="paragraph" w:styleId="ListParagraph">
    <w:name w:val="List Paragraph"/>
    <w:basedOn w:val="Normal"/>
    <w:uiPriority w:val="34"/>
    <w:qFormat/>
    <w:rsid w:val="00E51404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rtspace.com/magazine/interviews_features/qa/adam-curtis-hypernormalisation-interview-54468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101EB11-02AB-334A-96F3-DC470F20E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970</Words>
  <Characters>5533</Characters>
  <Application>Microsoft Macintosh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רחל בלי-סלע</dc:creator>
  <cp:lastModifiedBy>Microsoft Office User</cp:lastModifiedBy>
  <cp:revision>6</cp:revision>
  <cp:lastPrinted>2018-11-28T05:29:00Z</cp:lastPrinted>
  <dcterms:created xsi:type="dcterms:W3CDTF">2019-03-01T11:07:00Z</dcterms:created>
  <dcterms:modified xsi:type="dcterms:W3CDTF">2019-03-03T14:36:00Z</dcterms:modified>
</cp:coreProperties>
</file>